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1F2FA" w14:textId="54A17890" w:rsidR="008B3B89" w:rsidRDefault="008B3B89">
      <w:pPr>
        <w:spacing w:after="231" w:line="259" w:lineRule="auto"/>
        <w:ind w:left="-1" w:firstLine="0"/>
        <w:jc w:val="left"/>
      </w:pPr>
    </w:p>
    <w:p w14:paraId="1593687B" w14:textId="77777777" w:rsidR="008B3B89" w:rsidRPr="00C748E9" w:rsidRDefault="00C23375" w:rsidP="00C748E9">
      <w:pPr>
        <w:spacing w:after="0" w:line="259" w:lineRule="auto"/>
        <w:ind w:left="0" w:firstLine="0"/>
        <w:jc w:val="righ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</w:rPr>
        <w:t>Приложение 2а к Регламенту</w:t>
      </w:r>
    </w:p>
    <w:p w14:paraId="45B2BB64" w14:textId="77777777" w:rsidR="002F6A5D" w:rsidRPr="00C748E9" w:rsidRDefault="002F6A5D" w:rsidP="00C748E9">
      <w:pPr>
        <w:spacing w:after="0" w:line="259" w:lineRule="auto"/>
        <w:ind w:left="10" w:right="11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6CB9A89F" w14:textId="77777777" w:rsidR="002F6A5D" w:rsidRPr="00C748E9" w:rsidRDefault="00C23375" w:rsidP="00C748E9">
      <w:pPr>
        <w:spacing w:after="0" w:line="259" w:lineRule="auto"/>
        <w:ind w:left="10" w:right="11" w:firstLine="557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  <w:r w:rsidRPr="00C748E9">
        <w:rPr>
          <w:rFonts w:asciiTheme="minorHAnsi" w:eastAsia="Verdana" w:hAnsiTheme="minorHAnsi" w:cstheme="minorHAnsi"/>
          <w:b/>
          <w:sz w:val="20"/>
          <w:szCs w:val="20"/>
        </w:rPr>
        <w:t xml:space="preserve">Перечень документов, </w:t>
      </w:r>
    </w:p>
    <w:p w14:paraId="531BF818" w14:textId="2986BCDF" w:rsidR="008B3B89" w:rsidRPr="00C748E9" w:rsidRDefault="00C23375" w:rsidP="00C748E9">
      <w:pPr>
        <w:spacing w:after="0" w:line="259" w:lineRule="auto"/>
        <w:ind w:left="10" w:right="11" w:firstLine="557"/>
        <w:jc w:val="center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eastAsia="Verdana" w:hAnsiTheme="minorHAnsi" w:cstheme="minorHAnsi"/>
          <w:b/>
          <w:sz w:val="20"/>
          <w:szCs w:val="20"/>
        </w:rPr>
        <w:t>представляемых Клиентом для подписания</w:t>
      </w:r>
    </w:p>
    <w:p w14:paraId="7309A082" w14:textId="77777777" w:rsidR="008B3B89" w:rsidRPr="00C748E9" w:rsidRDefault="00C23375" w:rsidP="00C748E9">
      <w:pPr>
        <w:spacing w:after="0" w:line="259" w:lineRule="auto"/>
        <w:ind w:left="10" w:right="9" w:firstLine="557"/>
        <w:jc w:val="center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eastAsia="Verdana" w:hAnsiTheme="minorHAnsi" w:cstheme="minorHAnsi"/>
          <w:b/>
          <w:sz w:val="20"/>
          <w:szCs w:val="20"/>
        </w:rPr>
        <w:t>Генерального соглашения о присоединении к Регламенту</w:t>
      </w:r>
    </w:p>
    <w:p w14:paraId="5DDA7809" w14:textId="77777777" w:rsidR="00C748E9" w:rsidRDefault="00C748E9" w:rsidP="00C748E9">
      <w:pPr>
        <w:spacing w:after="0" w:line="259" w:lineRule="auto"/>
        <w:ind w:left="-5"/>
        <w:jc w:val="left"/>
        <w:rPr>
          <w:rFonts w:asciiTheme="minorHAnsi" w:hAnsiTheme="minorHAnsi" w:cstheme="minorHAnsi"/>
          <w:b/>
          <w:sz w:val="20"/>
          <w:szCs w:val="20"/>
          <w:u w:val="single" w:color="000000"/>
        </w:rPr>
      </w:pPr>
    </w:p>
    <w:p w14:paraId="535F9BBA" w14:textId="3067D7B3" w:rsidR="008B3B89" w:rsidRPr="00C748E9" w:rsidRDefault="00C23375" w:rsidP="00C748E9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Физические лица (резиденты </w:t>
      </w:r>
      <w:proofErr w:type="gramStart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РФ)*</w:t>
      </w:r>
      <w:proofErr w:type="gramEnd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:</w:t>
      </w:r>
    </w:p>
    <w:p w14:paraId="15E61C31" w14:textId="77777777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Анкета физического лица.</w:t>
      </w:r>
    </w:p>
    <w:p w14:paraId="37D453AD" w14:textId="77777777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удостоверяющий личность.</w:t>
      </w:r>
    </w:p>
    <w:p w14:paraId="679ADF73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В </w:t>
      </w:r>
      <w:r w:rsidRPr="00C748E9">
        <w:rPr>
          <w:rFonts w:asciiTheme="minorHAnsi" w:hAnsiTheme="minorHAnsi" w:cstheme="minorHAnsi"/>
          <w:sz w:val="20"/>
          <w:szCs w:val="20"/>
        </w:rPr>
        <w:t>соответствии с законодательством Российской Федерации документами, удостоверяющими личность для граждан Российской Федерации, являются:</w:t>
      </w:r>
    </w:p>
    <w:p w14:paraId="3B7B232F" w14:textId="77777777" w:rsidR="008B3B89" w:rsidRPr="00CB399C" w:rsidRDefault="00C23375" w:rsidP="00CB399C">
      <w:pPr>
        <w:pStyle w:val="a3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гражданина Российской Федерации;</w:t>
      </w:r>
    </w:p>
    <w:p w14:paraId="7E0184D5" w14:textId="77777777" w:rsidR="008B3B89" w:rsidRPr="00CB399C" w:rsidRDefault="00C23375" w:rsidP="00CB399C">
      <w:pPr>
        <w:pStyle w:val="a3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гражданина Российской Федерации, дипломатический паспорт, служебный пас</w:t>
      </w:r>
      <w:r w:rsidRPr="00CB399C">
        <w:rPr>
          <w:rFonts w:asciiTheme="minorHAnsi" w:hAnsiTheme="minorHAnsi" w:cstheme="minorHAnsi"/>
          <w:sz w:val="20"/>
          <w:szCs w:val="20"/>
        </w:rPr>
        <w:t>порт, удостоверяющие личность гражданина Российской Федерации за пределами Российской Федерации;</w:t>
      </w:r>
    </w:p>
    <w:p w14:paraId="1B51D984" w14:textId="77777777" w:rsidR="008B3B89" w:rsidRPr="00CB399C" w:rsidRDefault="00C23375" w:rsidP="00CB399C">
      <w:pPr>
        <w:pStyle w:val="a3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свидетельство о рождении гражданина Российской Федерации (для граждан Российской Федерации в возрасте до 14 лет);</w:t>
      </w:r>
    </w:p>
    <w:p w14:paraId="2E12536D" w14:textId="77777777" w:rsidR="008B3B89" w:rsidRPr="00CB399C" w:rsidRDefault="00C23375" w:rsidP="00CB399C">
      <w:pPr>
        <w:pStyle w:val="a3"/>
        <w:numPr>
          <w:ilvl w:val="0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временное удостоверение личности гражданина Р</w:t>
      </w:r>
      <w:r w:rsidRPr="00CB399C">
        <w:rPr>
          <w:rFonts w:asciiTheme="minorHAnsi" w:hAnsiTheme="minorHAnsi" w:cstheme="minorHAnsi"/>
          <w:sz w:val="20"/>
          <w:szCs w:val="20"/>
        </w:rPr>
        <w:t>оссийской Федерации, выдаваемое на период оформления паспорта гражданина Российской Федерации.</w:t>
      </w:r>
    </w:p>
    <w:p w14:paraId="10175877" w14:textId="77777777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</w:t>
      </w:r>
      <w:r w:rsidRPr="00C748E9">
        <w:rPr>
          <w:rFonts w:asciiTheme="minorHAnsi" w:hAnsiTheme="minorHAnsi" w:cstheme="minorHAnsi"/>
          <w:sz w:val="20"/>
          <w:szCs w:val="20"/>
        </w:rPr>
        <w:t>видетельство о постановке на налоговый учет (при наличии).</w:t>
      </w:r>
    </w:p>
    <w:p w14:paraId="6AA974DE" w14:textId="77777777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Информация о страховом номере индивидуального лицевого счета застрахованного лица в системе обязатель</w:t>
      </w:r>
      <w:r w:rsidRPr="00C748E9">
        <w:rPr>
          <w:rFonts w:asciiTheme="minorHAnsi" w:hAnsiTheme="minorHAnsi" w:cstheme="minorHAnsi"/>
          <w:sz w:val="20"/>
          <w:szCs w:val="20"/>
        </w:rPr>
        <w:t>ного пенсионного страхования (при наличии).</w:t>
      </w:r>
    </w:p>
    <w:p w14:paraId="01F545DD" w14:textId="15FC2DFC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Если от имени Клиента действует </w:t>
      </w:r>
      <w:r w:rsidR="00CB399C">
        <w:rPr>
          <w:rFonts w:asciiTheme="minorHAnsi" w:hAnsiTheme="minorHAnsi" w:cstheme="minorHAnsi"/>
          <w:sz w:val="20"/>
          <w:szCs w:val="20"/>
        </w:rPr>
        <w:t>П</w:t>
      </w:r>
      <w:r w:rsidRPr="00C748E9">
        <w:rPr>
          <w:rFonts w:asciiTheme="minorHAnsi" w:hAnsiTheme="minorHAnsi" w:cstheme="minorHAnsi"/>
          <w:sz w:val="20"/>
          <w:szCs w:val="20"/>
        </w:rPr>
        <w:t>редставитель:</w:t>
      </w:r>
    </w:p>
    <w:p w14:paraId="3985E143" w14:textId="1D979EB5" w:rsidR="008B3B89" w:rsidRPr="00CB399C" w:rsidRDefault="00C23375" w:rsidP="00CB399C">
      <w:pPr>
        <w:pStyle w:val="a3"/>
        <w:numPr>
          <w:ilvl w:val="0"/>
          <w:numId w:val="1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представителя по общей форме.</w:t>
      </w:r>
    </w:p>
    <w:p w14:paraId="601FA719" w14:textId="7200220A" w:rsidR="008B3B89" w:rsidRPr="00CB399C" w:rsidRDefault="00C23375" w:rsidP="00CB399C">
      <w:pPr>
        <w:pStyle w:val="a3"/>
        <w:numPr>
          <w:ilvl w:val="0"/>
          <w:numId w:val="1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представителя – физического лица или полный комплект документов на представителя - юридическое лицо.</w:t>
      </w:r>
    </w:p>
    <w:p w14:paraId="395A602B" w14:textId="0DA56DE8" w:rsidR="008B3B89" w:rsidRPr="00CB399C" w:rsidRDefault="00C23375" w:rsidP="00CB399C">
      <w:pPr>
        <w:pStyle w:val="a3"/>
        <w:numPr>
          <w:ilvl w:val="0"/>
          <w:numId w:val="1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Доверенность, вы</w:t>
      </w:r>
      <w:r w:rsidRPr="00CB399C">
        <w:rPr>
          <w:rFonts w:asciiTheme="minorHAnsi" w:hAnsiTheme="minorHAnsi" w:cstheme="minorHAnsi"/>
          <w:sz w:val="20"/>
          <w:szCs w:val="20"/>
        </w:rPr>
        <w:t>данная Клиентом, с указанием полномочий представителя.</w:t>
      </w:r>
    </w:p>
    <w:p w14:paraId="5B2835A6" w14:textId="1E7613AE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сли есть </w:t>
      </w:r>
      <w:r w:rsidR="00CB399C">
        <w:rPr>
          <w:rFonts w:asciiTheme="minorHAnsi" w:hAnsiTheme="minorHAnsi" w:cstheme="minorHAnsi"/>
          <w:sz w:val="20"/>
          <w:szCs w:val="20"/>
        </w:rPr>
        <w:t>В</w:t>
      </w:r>
      <w:r w:rsidRPr="00C748E9">
        <w:rPr>
          <w:rFonts w:asciiTheme="minorHAnsi" w:hAnsiTheme="minorHAnsi" w:cstheme="minorHAnsi"/>
          <w:sz w:val="20"/>
          <w:szCs w:val="20"/>
        </w:rPr>
        <w:t>ыгодоприобретатель (в случае</w:t>
      </w:r>
      <w:r w:rsidR="00CB399C">
        <w:rPr>
          <w:rFonts w:asciiTheme="minorHAnsi" w:hAnsiTheme="minorHAnsi" w:cstheme="minorHAnsi"/>
          <w:sz w:val="20"/>
          <w:szCs w:val="20"/>
        </w:rPr>
        <w:t>,</w:t>
      </w:r>
      <w:r w:rsidRPr="00C748E9">
        <w:rPr>
          <w:rFonts w:asciiTheme="minorHAnsi" w:hAnsiTheme="minorHAnsi" w:cstheme="minorHAnsi"/>
          <w:sz w:val="20"/>
          <w:szCs w:val="20"/>
        </w:rPr>
        <w:t xml:space="preserve"> если Клиент будет действовать к выгоде другого </w:t>
      </w:r>
      <w:r w:rsidRPr="00C748E9">
        <w:rPr>
          <w:rFonts w:asciiTheme="minorHAnsi" w:hAnsiTheme="minorHAnsi" w:cstheme="minorHAnsi"/>
          <w:sz w:val="20"/>
          <w:szCs w:val="20"/>
        </w:rPr>
        <w:t>лица):</w:t>
      </w:r>
    </w:p>
    <w:p w14:paraId="309F0DF4" w14:textId="77777777" w:rsidR="008B3B89" w:rsidRPr="00CB399C" w:rsidRDefault="00C23375" w:rsidP="00CB399C">
      <w:pPr>
        <w:pStyle w:val="a3"/>
        <w:numPr>
          <w:ilvl w:val="0"/>
          <w:numId w:val="1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выгодоприобретателя по общей форме.</w:t>
      </w:r>
    </w:p>
    <w:p w14:paraId="60E70BA7" w14:textId="77777777" w:rsidR="008B3B89" w:rsidRPr="00CB399C" w:rsidRDefault="00C23375" w:rsidP="00CB399C">
      <w:pPr>
        <w:pStyle w:val="a3"/>
        <w:numPr>
          <w:ilvl w:val="0"/>
          <w:numId w:val="1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Документ, являющийся основанием к выгоде выгодоприобретателя</w:t>
      </w:r>
      <w:r w:rsidRPr="00CB399C">
        <w:rPr>
          <w:rFonts w:asciiTheme="minorHAnsi" w:hAnsiTheme="minorHAnsi" w:cstheme="minorHAnsi"/>
          <w:sz w:val="20"/>
          <w:szCs w:val="20"/>
        </w:rPr>
        <w:t xml:space="preserve"> (договор и </w:t>
      </w:r>
      <w:proofErr w:type="gramStart"/>
      <w:r w:rsidRPr="00CB399C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CB399C">
        <w:rPr>
          <w:rFonts w:asciiTheme="minorHAnsi" w:hAnsiTheme="minorHAnsi" w:cstheme="minorHAnsi"/>
          <w:sz w:val="20"/>
          <w:szCs w:val="20"/>
        </w:rPr>
        <w:t>).</w:t>
      </w:r>
    </w:p>
    <w:p w14:paraId="1AB6E07C" w14:textId="77777777" w:rsidR="008B3B89" w:rsidRPr="00CB399C" w:rsidRDefault="00C23375" w:rsidP="00CB399C">
      <w:pPr>
        <w:pStyle w:val="a3"/>
        <w:numPr>
          <w:ilvl w:val="0"/>
          <w:numId w:val="12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выгодоприобретателя – физического лица или полный комплект документов на выгодоприобретателя - юридическое лицо.</w:t>
      </w:r>
    </w:p>
    <w:p w14:paraId="74CEAE37" w14:textId="3F41FD17" w:rsidR="008B3B89" w:rsidRPr="00C748E9" w:rsidRDefault="00C23375" w:rsidP="00C748E9">
      <w:pPr>
        <w:numPr>
          <w:ilvl w:val="0"/>
          <w:numId w:val="1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сли есть </w:t>
      </w:r>
      <w:r w:rsidR="00CB399C">
        <w:rPr>
          <w:rFonts w:asciiTheme="minorHAnsi" w:hAnsiTheme="minorHAnsi" w:cstheme="minorHAnsi"/>
          <w:sz w:val="20"/>
          <w:szCs w:val="20"/>
        </w:rPr>
        <w:t>Б</w:t>
      </w:r>
      <w:r w:rsidRPr="00C748E9">
        <w:rPr>
          <w:rFonts w:asciiTheme="minorHAnsi" w:hAnsiTheme="minorHAnsi" w:cstheme="minorHAnsi"/>
          <w:sz w:val="20"/>
          <w:szCs w:val="20"/>
        </w:rPr>
        <w:t>енефициар (лицо, влияющее на принятие решений клиента):</w:t>
      </w:r>
    </w:p>
    <w:p w14:paraId="37FE6486" w14:textId="77777777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бенефициара по общей форме и копия пасп</w:t>
      </w:r>
      <w:r w:rsidRPr="00CB399C">
        <w:rPr>
          <w:rFonts w:asciiTheme="minorHAnsi" w:hAnsiTheme="minorHAnsi" w:cstheme="minorHAnsi"/>
          <w:sz w:val="20"/>
          <w:szCs w:val="20"/>
        </w:rPr>
        <w:t>орта.</w:t>
      </w:r>
    </w:p>
    <w:p w14:paraId="35633BED" w14:textId="77777777" w:rsidR="008B3B89" w:rsidRPr="00C748E9" w:rsidRDefault="00C23375" w:rsidP="00487088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Ф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изические лица (нерезиденты </w:t>
      </w:r>
      <w:proofErr w:type="gramStart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РФ)*</w:t>
      </w:r>
      <w:proofErr w:type="gramEnd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:</w:t>
      </w:r>
    </w:p>
    <w:p w14:paraId="3AFEC55F" w14:textId="77777777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Анкета физического лица.</w:t>
      </w:r>
    </w:p>
    <w:p w14:paraId="5AE691EC" w14:textId="77777777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удостоверяющий личность.</w:t>
      </w:r>
    </w:p>
    <w:p w14:paraId="10195804" w14:textId="77777777" w:rsidR="00CB399C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В соответствии с законодательством Российской Федерации документами, удостоверяющими личность для иностранных граждан, являются: </w:t>
      </w:r>
    </w:p>
    <w:p w14:paraId="5A78DE5A" w14:textId="22CA41DC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иностранного гражданина;</w:t>
      </w:r>
    </w:p>
    <w:p w14:paraId="69F717CE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В</w:t>
      </w:r>
      <w:r w:rsidRPr="00C748E9">
        <w:rPr>
          <w:rFonts w:asciiTheme="minorHAnsi" w:hAnsiTheme="minorHAnsi" w:cstheme="minorHAnsi"/>
          <w:sz w:val="20"/>
          <w:szCs w:val="20"/>
        </w:rPr>
        <w:t xml:space="preserve"> соответствии с законодательством Российской Федерации документами, удостоверяющими личност</w:t>
      </w:r>
      <w:r w:rsidRPr="00C748E9">
        <w:rPr>
          <w:rFonts w:asciiTheme="minorHAnsi" w:hAnsiTheme="minorHAnsi" w:cstheme="minorHAnsi"/>
          <w:sz w:val="20"/>
          <w:szCs w:val="20"/>
        </w:rPr>
        <w:t>ь для лиц без гражданства, являются:</w:t>
      </w:r>
    </w:p>
    <w:p w14:paraId="4759365E" w14:textId="77777777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документ, выданный иностранным государством и признаваемый в соответствии с международным договором Российской Федерации в качестве документа, удостоверяющего личность лица без гражданства;</w:t>
      </w:r>
    </w:p>
    <w:p w14:paraId="448789A4" w14:textId="77777777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разрешение на временное прожи</w:t>
      </w:r>
      <w:r w:rsidRPr="00CB399C">
        <w:rPr>
          <w:rFonts w:asciiTheme="minorHAnsi" w:hAnsiTheme="minorHAnsi" w:cstheme="minorHAnsi"/>
          <w:sz w:val="20"/>
          <w:szCs w:val="20"/>
        </w:rPr>
        <w:t>вание, вид на жительство;</w:t>
      </w:r>
    </w:p>
    <w:p w14:paraId="1EB83C16" w14:textId="77777777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документ, удостоверяющий личность лица, не имеющего действительного документа, удостоверяющего личность, на период рассмотрения заявления о признании гражданином Российской Федерации или о приеме в гражданство Российской Федерации</w:t>
      </w:r>
      <w:r w:rsidRPr="00CB399C">
        <w:rPr>
          <w:rFonts w:asciiTheme="minorHAnsi" w:hAnsiTheme="minorHAnsi" w:cstheme="minorHAnsi"/>
          <w:sz w:val="20"/>
          <w:szCs w:val="20"/>
        </w:rPr>
        <w:t>;</w:t>
      </w:r>
    </w:p>
    <w:p w14:paraId="1CE5D3DD" w14:textId="661934D3" w:rsidR="008B3B89" w:rsidRPr="00CB399C" w:rsidRDefault="00C23375" w:rsidP="00CB399C">
      <w:pPr>
        <w:pStyle w:val="a3"/>
        <w:numPr>
          <w:ilvl w:val="0"/>
          <w:numId w:val="13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удостоверение беженца, свидетельство о рассмотрении ходатайства о признании беженцем на территории Российской Федерации по существу</w:t>
      </w:r>
      <w:r w:rsidR="00CB399C">
        <w:rPr>
          <w:rFonts w:asciiTheme="minorHAnsi" w:hAnsiTheme="minorHAnsi" w:cstheme="minorHAnsi"/>
          <w:sz w:val="20"/>
          <w:szCs w:val="20"/>
        </w:rPr>
        <w:t>.</w:t>
      </w:r>
    </w:p>
    <w:p w14:paraId="37FD7DC8" w14:textId="77777777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</w:t>
      </w:r>
      <w:r w:rsidRPr="00C748E9">
        <w:rPr>
          <w:rFonts w:asciiTheme="minorHAnsi" w:hAnsiTheme="minorHAnsi" w:cstheme="minorHAnsi"/>
          <w:sz w:val="20"/>
          <w:szCs w:val="20"/>
        </w:rPr>
        <w:t>видетельство о постановке на учет в налоговом органе.</w:t>
      </w:r>
    </w:p>
    <w:p w14:paraId="12CF39DA" w14:textId="77777777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подтверждающий право иностранного гражданина или лица бе</w:t>
      </w:r>
      <w:r w:rsidRPr="00C748E9">
        <w:rPr>
          <w:rFonts w:asciiTheme="minorHAnsi" w:hAnsiTheme="minorHAnsi" w:cstheme="minorHAnsi"/>
          <w:sz w:val="20"/>
          <w:szCs w:val="20"/>
        </w:rPr>
        <w:t>з гражданства на пребывание (проживание) в Российской Федерации (миграционная карта, вид на жительство, виза, иные подтверждающие документы).</w:t>
      </w:r>
    </w:p>
    <w:p w14:paraId="32EB0BA8" w14:textId="77777777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Если от имени Клиента действует представитель:</w:t>
      </w:r>
    </w:p>
    <w:p w14:paraId="7E2AECFE" w14:textId="210B5459" w:rsidR="008B3B89" w:rsidRPr="00CB399C" w:rsidRDefault="00C23375" w:rsidP="00CB399C">
      <w:pPr>
        <w:pStyle w:val="a3"/>
        <w:numPr>
          <w:ilvl w:val="0"/>
          <w:numId w:val="1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 xml:space="preserve">Анкета на </w:t>
      </w:r>
      <w:r w:rsidR="00CB399C">
        <w:rPr>
          <w:rFonts w:asciiTheme="minorHAnsi" w:hAnsiTheme="minorHAnsi" w:cstheme="minorHAnsi"/>
          <w:sz w:val="20"/>
          <w:szCs w:val="20"/>
        </w:rPr>
        <w:t>П</w:t>
      </w:r>
      <w:r w:rsidRPr="00CB399C">
        <w:rPr>
          <w:rFonts w:asciiTheme="minorHAnsi" w:hAnsiTheme="minorHAnsi" w:cstheme="minorHAnsi"/>
          <w:sz w:val="20"/>
          <w:szCs w:val="20"/>
        </w:rPr>
        <w:t>редставителя по общей форме.</w:t>
      </w:r>
    </w:p>
    <w:p w14:paraId="4FD2B89E" w14:textId="77777777" w:rsidR="008B3B89" w:rsidRPr="00CB399C" w:rsidRDefault="00C23375" w:rsidP="00CB399C">
      <w:pPr>
        <w:pStyle w:val="a3"/>
        <w:numPr>
          <w:ilvl w:val="0"/>
          <w:numId w:val="1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представителя.</w:t>
      </w:r>
    </w:p>
    <w:p w14:paraId="62017869" w14:textId="77777777" w:rsidR="008B3B89" w:rsidRPr="00CB399C" w:rsidRDefault="00C23375" w:rsidP="00CB399C">
      <w:pPr>
        <w:pStyle w:val="a3"/>
        <w:numPr>
          <w:ilvl w:val="0"/>
          <w:numId w:val="1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lastRenderedPageBreak/>
        <w:t>Доку</w:t>
      </w:r>
      <w:r w:rsidRPr="00CB399C">
        <w:rPr>
          <w:rFonts w:asciiTheme="minorHAnsi" w:hAnsiTheme="minorHAnsi" w:cstheme="minorHAnsi"/>
          <w:sz w:val="20"/>
          <w:szCs w:val="20"/>
        </w:rPr>
        <w:t xml:space="preserve">мент, подтверждающий полномочия представителя (доверенность и </w:t>
      </w:r>
      <w:proofErr w:type="gramStart"/>
      <w:r w:rsidRPr="00CB399C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CB399C">
        <w:rPr>
          <w:rFonts w:asciiTheme="minorHAnsi" w:hAnsiTheme="minorHAnsi" w:cstheme="minorHAnsi"/>
          <w:sz w:val="20"/>
          <w:szCs w:val="20"/>
        </w:rPr>
        <w:t>).</w:t>
      </w:r>
    </w:p>
    <w:p w14:paraId="6D754D60" w14:textId="45591155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сли есть </w:t>
      </w:r>
      <w:r w:rsidR="00CB399C">
        <w:rPr>
          <w:rFonts w:asciiTheme="minorHAnsi" w:hAnsiTheme="minorHAnsi" w:cstheme="minorHAnsi"/>
          <w:sz w:val="20"/>
          <w:szCs w:val="20"/>
        </w:rPr>
        <w:t>В</w:t>
      </w:r>
      <w:r w:rsidRPr="00C748E9">
        <w:rPr>
          <w:rFonts w:asciiTheme="minorHAnsi" w:hAnsiTheme="minorHAnsi" w:cstheme="minorHAnsi"/>
          <w:sz w:val="20"/>
          <w:szCs w:val="20"/>
        </w:rPr>
        <w:t xml:space="preserve">ыгодоприобретатель (в случае если Клиент будет действовать к выгоде </w:t>
      </w:r>
      <w:proofErr w:type="gramStart"/>
      <w:r w:rsidRPr="00C748E9">
        <w:rPr>
          <w:rFonts w:asciiTheme="minorHAnsi" w:hAnsiTheme="minorHAnsi" w:cstheme="minorHAnsi"/>
          <w:sz w:val="20"/>
          <w:szCs w:val="20"/>
        </w:rPr>
        <w:t>другого  лица</w:t>
      </w:r>
      <w:proofErr w:type="gramEnd"/>
      <w:r w:rsidRPr="00C748E9">
        <w:rPr>
          <w:rFonts w:asciiTheme="minorHAnsi" w:hAnsiTheme="minorHAnsi" w:cstheme="minorHAnsi"/>
          <w:sz w:val="20"/>
          <w:szCs w:val="20"/>
        </w:rPr>
        <w:t>):</w:t>
      </w:r>
    </w:p>
    <w:p w14:paraId="48265808" w14:textId="77777777" w:rsidR="008B3B89" w:rsidRPr="00CB399C" w:rsidRDefault="00C23375" w:rsidP="00CB399C">
      <w:pPr>
        <w:pStyle w:val="a3"/>
        <w:numPr>
          <w:ilvl w:val="0"/>
          <w:numId w:val="1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выгодоприобретателя по общей форме.</w:t>
      </w:r>
    </w:p>
    <w:p w14:paraId="020C0400" w14:textId="77777777" w:rsidR="008B3B89" w:rsidRPr="00CB399C" w:rsidRDefault="00C23375" w:rsidP="00CB399C">
      <w:pPr>
        <w:pStyle w:val="a3"/>
        <w:numPr>
          <w:ilvl w:val="0"/>
          <w:numId w:val="1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Документ, являющийся основанием к выгоде выгод</w:t>
      </w:r>
      <w:r w:rsidRPr="00CB399C">
        <w:rPr>
          <w:rFonts w:asciiTheme="minorHAnsi" w:hAnsiTheme="minorHAnsi" w:cstheme="minorHAnsi"/>
          <w:sz w:val="20"/>
          <w:szCs w:val="20"/>
        </w:rPr>
        <w:t xml:space="preserve">оприобретателя (договор и </w:t>
      </w:r>
      <w:proofErr w:type="gramStart"/>
      <w:r w:rsidRPr="00CB399C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CB399C">
        <w:rPr>
          <w:rFonts w:asciiTheme="minorHAnsi" w:hAnsiTheme="minorHAnsi" w:cstheme="minorHAnsi"/>
          <w:sz w:val="20"/>
          <w:szCs w:val="20"/>
        </w:rPr>
        <w:t>).</w:t>
      </w:r>
    </w:p>
    <w:p w14:paraId="2202265B" w14:textId="403D0536" w:rsidR="008B3B89" w:rsidRPr="00C748E9" w:rsidRDefault="00C23375" w:rsidP="00C748E9">
      <w:pPr>
        <w:numPr>
          <w:ilvl w:val="0"/>
          <w:numId w:val="2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сли есть </w:t>
      </w:r>
      <w:r w:rsidR="00CB399C">
        <w:rPr>
          <w:rFonts w:asciiTheme="minorHAnsi" w:hAnsiTheme="minorHAnsi" w:cstheme="minorHAnsi"/>
          <w:sz w:val="20"/>
          <w:szCs w:val="20"/>
        </w:rPr>
        <w:t>Б</w:t>
      </w:r>
      <w:r w:rsidRPr="00C748E9">
        <w:rPr>
          <w:rFonts w:asciiTheme="minorHAnsi" w:hAnsiTheme="minorHAnsi" w:cstheme="minorHAnsi"/>
          <w:sz w:val="20"/>
          <w:szCs w:val="20"/>
        </w:rPr>
        <w:t>енефициар (лицо, влияющее на принятие решений клиента):</w:t>
      </w:r>
    </w:p>
    <w:p w14:paraId="478626EF" w14:textId="77777777" w:rsidR="008B3B89" w:rsidRPr="00CB399C" w:rsidRDefault="00C23375" w:rsidP="00CB399C">
      <w:pPr>
        <w:pStyle w:val="a3"/>
        <w:numPr>
          <w:ilvl w:val="0"/>
          <w:numId w:val="1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физического лица на каждого бенефициара.</w:t>
      </w:r>
    </w:p>
    <w:p w14:paraId="0090804F" w14:textId="6DC1BF94" w:rsidR="008B3B89" w:rsidRPr="00C748E9" w:rsidRDefault="00C23375" w:rsidP="00C748E9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Ф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изическое лицо – индивидуальный предприниматель*:</w:t>
      </w:r>
    </w:p>
    <w:p w14:paraId="4297163D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Анкета физического лица.</w:t>
      </w:r>
    </w:p>
    <w:p w14:paraId="393CFD33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Документ, </w:t>
      </w:r>
      <w:r w:rsidRPr="00C748E9">
        <w:rPr>
          <w:rFonts w:asciiTheme="minorHAnsi" w:hAnsiTheme="minorHAnsi" w:cstheme="minorHAnsi"/>
          <w:sz w:val="20"/>
          <w:szCs w:val="20"/>
        </w:rPr>
        <w:t>удостоверяющий личность.</w:t>
      </w:r>
    </w:p>
    <w:p w14:paraId="73CA6710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В соответствии с законодательством Российской Федерации документами, удостоверяющими личность для граждан Российской Федерации, являются:</w:t>
      </w:r>
    </w:p>
    <w:p w14:paraId="36E0D357" w14:textId="77777777" w:rsidR="008B3B89" w:rsidRPr="00CB399C" w:rsidRDefault="00C23375" w:rsidP="00CB399C">
      <w:pPr>
        <w:pStyle w:val="a3"/>
        <w:numPr>
          <w:ilvl w:val="0"/>
          <w:numId w:val="1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гражданина Российской Федерации;</w:t>
      </w:r>
    </w:p>
    <w:p w14:paraId="6A187443" w14:textId="77777777" w:rsidR="008B3B89" w:rsidRPr="00CB399C" w:rsidRDefault="00C23375" w:rsidP="00CB399C">
      <w:pPr>
        <w:pStyle w:val="a3"/>
        <w:numPr>
          <w:ilvl w:val="0"/>
          <w:numId w:val="1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гражданина Российской Федерации, дипломатиче</w:t>
      </w:r>
      <w:r w:rsidRPr="00CB399C">
        <w:rPr>
          <w:rFonts w:asciiTheme="minorHAnsi" w:hAnsiTheme="minorHAnsi" w:cstheme="minorHAnsi"/>
          <w:sz w:val="20"/>
          <w:szCs w:val="20"/>
        </w:rPr>
        <w:t>ский паспорт, служебный паспорт, удостоверяющие личность гражданина Российской Федерации за пределами Российской Федерации;</w:t>
      </w:r>
    </w:p>
    <w:p w14:paraId="47312F5E" w14:textId="77777777" w:rsidR="008B3B89" w:rsidRPr="00CB399C" w:rsidRDefault="00C23375" w:rsidP="00CB399C">
      <w:pPr>
        <w:pStyle w:val="a3"/>
        <w:numPr>
          <w:ilvl w:val="0"/>
          <w:numId w:val="1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свидетельство о рождении гражданина Российской Федерации (для граждан Российской Федерации в возрасте до 14 лет);</w:t>
      </w:r>
    </w:p>
    <w:p w14:paraId="44F2FABF" w14:textId="77777777" w:rsidR="008B3B89" w:rsidRPr="00CB399C" w:rsidRDefault="00C23375" w:rsidP="00CB399C">
      <w:pPr>
        <w:pStyle w:val="a3"/>
        <w:numPr>
          <w:ilvl w:val="0"/>
          <w:numId w:val="1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временное удостове</w:t>
      </w:r>
      <w:r w:rsidRPr="00CB399C">
        <w:rPr>
          <w:rFonts w:asciiTheme="minorHAnsi" w:hAnsiTheme="minorHAnsi" w:cstheme="minorHAnsi"/>
          <w:sz w:val="20"/>
          <w:szCs w:val="20"/>
        </w:rPr>
        <w:t>рение личности гражданина Российской Федерации, выдаваемое на период оформления паспорта гражданина Российской Федерации.</w:t>
      </w:r>
    </w:p>
    <w:p w14:paraId="388A43CF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</w:t>
      </w:r>
      <w:r w:rsidRPr="00C748E9">
        <w:rPr>
          <w:rFonts w:asciiTheme="minorHAnsi" w:hAnsiTheme="minorHAnsi" w:cstheme="minorHAnsi"/>
          <w:sz w:val="20"/>
          <w:szCs w:val="20"/>
        </w:rPr>
        <w:t>видетельство о постановке на учет в налоговом органе.</w:t>
      </w:r>
    </w:p>
    <w:p w14:paraId="2B582E8C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Информация о страховом номере индивидуального лицевого счета застрахованного ли</w:t>
      </w:r>
      <w:r w:rsidRPr="00C748E9">
        <w:rPr>
          <w:rFonts w:asciiTheme="minorHAnsi" w:hAnsiTheme="minorHAnsi" w:cstheme="minorHAnsi"/>
          <w:sz w:val="20"/>
          <w:szCs w:val="20"/>
        </w:rPr>
        <w:t>ца в системе обязательного пенсионного страхования (при наличии).</w:t>
      </w:r>
    </w:p>
    <w:p w14:paraId="70FE7C3C" w14:textId="243013F2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Если от имени Клиента действует </w:t>
      </w:r>
      <w:r w:rsidR="00CB399C">
        <w:rPr>
          <w:rFonts w:asciiTheme="minorHAnsi" w:hAnsiTheme="minorHAnsi" w:cstheme="minorHAnsi"/>
          <w:sz w:val="20"/>
          <w:szCs w:val="20"/>
        </w:rPr>
        <w:t>П</w:t>
      </w:r>
      <w:r w:rsidRPr="00C748E9">
        <w:rPr>
          <w:rFonts w:asciiTheme="minorHAnsi" w:hAnsiTheme="minorHAnsi" w:cstheme="minorHAnsi"/>
          <w:sz w:val="20"/>
          <w:szCs w:val="20"/>
        </w:rPr>
        <w:t>редставитель:</w:t>
      </w:r>
    </w:p>
    <w:p w14:paraId="6DF0FFA8" w14:textId="77777777" w:rsidR="008B3B89" w:rsidRPr="00CB399C" w:rsidRDefault="00C23375" w:rsidP="00CB399C">
      <w:pPr>
        <w:pStyle w:val="a3"/>
        <w:numPr>
          <w:ilvl w:val="0"/>
          <w:numId w:val="1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представителя по общей форме.</w:t>
      </w:r>
    </w:p>
    <w:p w14:paraId="518CC598" w14:textId="77777777" w:rsidR="008B3B89" w:rsidRPr="00CB399C" w:rsidRDefault="00C23375" w:rsidP="00CB399C">
      <w:pPr>
        <w:pStyle w:val="a3"/>
        <w:numPr>
          <w:ilvl w:val="0"/>
          <w:numId w:val="1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 xml:space="preserve">Паспорт представителя – физического лица или полный комплект документов на представителя - юридическое </w:t>
      </w:r>
      <w:r w:rsidRPr="00CB399C">
        <w:rPr>
          <w:rFonts w:asciiTheme="minorHAnsi" w:hAnsiTheme="minorHAnsi" w:cstheme="minorHAnsi"/>
          <w:sz w:val="20"/>
          <w:szCs w:val="20"/>
        </w:rPr>
        <w:t>лицо.</w:t>
      </w:r>
    </w:p>
    <w:p w14:paraId="208531E9" w14:textId="77777777" w:rsidR="008B3B89" w:rsidRPr="00CB399C" w:rsidRDefault="00C23375" w:rsidP="00CB399C">
      <w:pPr>
        <w:pStyle w:val="a3"/>
        <w:numPr>
          <w:ilvl w:val="0"/>
          <w:numId w:val="1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 xml:space="preserve">Документ, подтверждающий полномочия представителя (доверенность и </w:t>
      </w:r>
      <w:proofErr w:type="gramStart"/>
      <w:r w:rsidRPr="00CB399C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CB399C">
        <w:rPr>
          <w:rFonts w:asciiTheme="minorHAnsi" w:hAnsiTheme="minorHAnsi" w:cstheme="minorHAnsi"/>
          <w:sz w:val="20"/>
          <w:szCs w:val="20"/>
        </w:rPr>
        <w:t>).</w:t>
      </w:r>
    </w:p>
    <w:p w14:paraId="30D87B62" w14:textId="4FF86811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сли есть </w:t>
      </w:r>
      <w:r w:rsidR="00CB399C">
        <w:rPr>
          <w:rFonts w:asciiTheme="minorHAnsi" w:hAnsiTheme="minorHAnsi" w:cstheme="minorHAnsi"/>
          <w:sz w:val="20"/>
          <w:szCs w:val="20"/>
        </w:rPr>
        <w:t>В</w:t>
      </w:r>
      <w:r w:rsidRPr="00C748E9">
        <w:rPr>
          <w:rFonts w:asciiTheme="minorHAnsi" w:hAnsiTheme="minorHAnsi" w:cstheme="minorHAnsi"/>
          <w:sz w:val="20"/>
          <w:szCs w:val="20"/>
        </w:rPr>
        <w:t xml:space="preserve">ыгодоприобретатель (в случае если Клиент будет действовать к выгоде </w:t>
      </w:r>
      <w:proofErr w:type="gramStart"/>
      <w:r w:rsidRPr="00C748E9">
        <w:rPr>
          <w:rFonts w:asciiTheme="minorHAnsi" w:hAnsiTheme="minorHAnsi" w:cstheme="minorHAnsi"/>
          <w:sz w:val="20"/>
          <w:szCs w:val="20"/>
        </w:rPr>
        <w:t>другого  лица</w:t>
      </w:r>
      <w:proofErr w:type="gramEnd"/>
      <w:r w:rsidRPr="00C748E9">
        <w:rPr>
          <w:rFonts w:asciiTheme="minorHAnsi" w:hAnsiTheme="minorHAnsi" w:cstheme="minorHAnsi"/>
          <w:sz w:val="20"/>
          <w:szCs w:val="20"/>
        </w:rPr>
        <w:t>):</w:t>
      </w:r>
    </w:p>
    <w:p w14:paraId="7C0219DE" w14:textId="77777777" w:rsidR="008B3B89" w:rsidRPr="00CB399C" w:rsidRDefault="00C23375" w:rsidP="00CB399C">
      <w:pPr>
        <w:pStyle w:val="a3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Анкета на выгодоприобретателя по общей форме.</w:t>
      </w:r>
    </w:p>
    <w:p w14:paraId="77A74D7C" w14:textId="77777777" w:rsidR="008B3B89" w:rsidRPr="00CB399C" w:rsidRDefault="00C23375" w:rsidP="00CB399C">
      <w:pPr>
        <w:pStyle w:val="a3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 xml:space="preserve">Документ, являющийся основанием к выгоде выгодоприобретателя (договор и </w:t>
      </w:r>
      <w:proofErr w:type="gramStart"/>
      <w:r w:rsidRPr="00CB399C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CB399C">
        <w:rPr>
          <w:rFonts w:asciiTheme="minorHAnsi" w:hAnsiTheme="minorHAnsi" w:cstheme="minorHAnsi"/>
          <w:sz w:val="20"/>
          <w:szCs w:val="20"/>
        </w:rPr>
        <w:t>).</w:t>
      </w:r>
    </w:p>
    <w:p w14:paraId="6854875B" w14:textId="77777777" w:rsidR="008B3B89" w:rsidRPr="00CB399C" w:rsidRDefault="00C23375" w:rsidP="00CB399C">
      <w:pPr>
        <w:pStyle w:val="a3"/>
        <w:numPr>
          <w:ilvl w:val="0"/>
          <w:numId w:val="1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B399C">
        <w:rPr>
          <w:rFonts w:asciiTheme="minorHAnsi" w:hAnsiTheme="minorHAnsi" w:cstheme="minorHAnsi"/>
          <w:sz w:val="20"/>
          <w:szCs w:val="20"/>
        </w:rPr>
        <w:t>Паспорт выгодоприобретателя – физического лица или полный комплект документов на выгодоприобретателя - юридическое лицо.</w:t>
      </w:r>
    </w:p>
    <w:p w14:paraId="0DD98AE6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Е</w:t>
      </w:r>
      <w:r w:rsidRPr="00C748E9">
        <w:rPr>
          <w:rFonts w:asciiTheme="minorHAnsi" w:hAnsiTheme="minorHAnsi" w:cstheme="minorHAnsi"/>
          <w:sz w:val="20"/>
          <w:szCs w:val="20"/>
        </w:rPr>
        <w:t>сли есть бенефициар (лицо, влияющее на принятие решений</w:t>
      </w:r>
      <w:r w:rsidRPr="00C748E9">
        <w:rPr>
          <w:rFonts w:asciiTheme="minorHAnsi" w:hAnsiTheme="minorHAnsi" w:cstheme="minorHAnsi"/>
          <w:sz w:val="20"/>
          <w:szCs w:val="20"/>
        </w:rPr>
        <w:t xml:space="preserve"> клиента): Анкета на бенефициара по общей форме и копия паспорта.</w:t>
      </w:r>
    </w:p>
    <w:p w14:paraId="6DB24F0D" w14:textId="77777777" w:rsidR="008B3B89" w:rsidRPr="00C748E9" w:rsidRDefault="00C23375" w:rsidP="00C748E9">
      <w:pPr>
        <w:numPr>
          <w:ilvl w:val="0"/>
          <w:numId w:val="3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Сведения (документы) о финансовом положении:</w:t>
      </w:r>
    </w:p>
    <w:p w14:paraId="6C8F9A15" w14:textId="77777777" w:rsidR="008B3B89" w:rsidRPr="00C23375" w:rsidRDefault="00C23375" w:rsidP="00C23375">
      <w:pPr>
        <w:pStyle w:val="a3"/>
        <w:numPr>
          <w:ilvl w:val="0"/>
          <w:numId w:val="2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>Копии годовой бухгалтерской отчетности (бухгалтерский баланс, отчет о финансовом результате).</w:t>
      </w:r>
    </w:p>
    <w:p w14:paraId="5F819FF2" w14:textId="77777777" w:rsidR="008B3B89" w:rsidRPr="00C748E9" w:rsidRDefault="00C23375" w:rsidP="00C748E9">
      <w:pPr>
        <w:numPr>
          <w:ilvl w:val="0"/>
          <w:numId w:val="4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</w:t>
      </w:r>
      <w:r w:rsidRPr="00C748E9">
        <w:rPr>
          <w:rFonts w:asciiTheme="minorHAnsi" w:hAnsiTheme="minorHAnsi" w:cstheme="minorHAnsi"/>
          <w:sz w:val="20"/>
          <w:szCs w:val="20"/>
        </w:rPr>
        <w:t>ведения о деловой репутации:</w:t>
      </w:r>
    </w:p>
    <w:p w14:paraId="0AE1FFB4" w14:textId="77777777" w:rsidR="008B3B89" w:rsidRPr="00C23375" w:rsidRDefault="00C23375" w:rsidP="00C23375">
      <w:pPr>
        <w:pStyle w:val="a3"/>
        <w:numPr>
          <w:ilvl w:val="0"/>
          <w:numId w:val="26"/>
        </w:numPr>
        <w:tabs>
          <w:tab w:val="left" w:pos="709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 xml:space="preserve">Отзывы (в произвольной письменной форме, при возможности их получения) о </w:t>
      </w:r>
      <w:r w:rsidRPr="00C23375">
        <w:rPr>
          <w:rFonts w:asciiTheme="minorHAnsi" w:hAnsiTheme="minorHAnsi" w:cstheme="minorHAnsi"/>
          <w:sz w:val="20"/>
          <w:szCs w:val="20"/>
        </w:rPr>
        <w:t>юридическом лице других клиентов данной организации, имеющих с ним деловые отношения.</w:t>
      </w:r>
    </w:p>
    <w:p w14:paraId="1B1B4860" w14:textId="57C8DA4E" w:rsidR="008B3B89" w:rsidRPr="002A4A4D" w:rsidRDefault="00C23375" w:rsidP="00C23375">
      <w:pPr>
        <w:pStyle w:val="a3"/>
        <w:numPr>
          <w:ilvl w:val="0"/>
          <w:numId w:val="26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И (или) отзывы (в произвольной письменной форме, при возможности их получения) от кредитных организаций и (или) некредитных финансовых организаций, в которых лицо находит</w:t>
      </w:r>
      <w:r w:rsidRPr="002A4A4D">
        <w:rPr>
          <w:rFonts w:asciiTheme="minorHAnsi" w:hAnsiTheme="minorHAnsi" w:cstheme="minorHAnsi"/>
          <w:sz w:val="20"/>
          <w:szCs w:val="20"/>
        </w:rPr>
        <w:t>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лица</w:t>
      </w:r>
      <w:r w:rsidRPr="002A4A4D">
        <w:rPr>
          <w:rFonts w:asciiTheme="minorHAnsi" w:hAnsiTheme="minorHAnsi" w:cstheme="minorHAnsi"/>
          <w:sz w:val="20"/>
          <w:szCs w:val="20"/>
        </w:rPr>
        <w:t>.</w:t>
      </w:r>
    </w:p>
    <w:p w14:paraId="00B45642" w14:textId="757B00B2" w:rsidR="008B3B89" w:rsidRPr="006F4C76" w:rsidRDefault="006F4C76" w:rsidP="006F4C76">
      <w:pPr>
        <w:pStyle w:val="a3"/>
        <w:spacing w:after="0"/>
        <w:ind w:left="0" w:firstLine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10.</w:t>
      </w:r>
      <w:r w:rsidRPr="006F4C76">
        <w:rPr>
          <w:rFonts w:asciiTheme="minorHAnsi" w:hAnsiTheme="minorHAnsi" w:cstheme="minorHAnsi"/>
          <w:color w:val="FFFFFF" w:themeColor="background1"/>
          <w:sz w:val="20"/>
          <w:szCs w:val="20"/>
        </w:rPr>
        <w:t>.</w:t>
      </w:r>
      <w:r>
        <w:rPr>
          <w:rFonts w:asciiTheme="minorHAnsi" w:hAnsiTheme="minorHAnsi" w:cstheme="minorHAnsi"/>
          <w:color w:val="FFFFFF" w:themeColor="background1"/>
          <w:sz w:val="20"/>
          <w:szCs w:val="20"/>
        </w:rPr>
        <w:t xml:space="preserve"> </w:t>
      </w:r>
      <w:r w:rsidR="00C23375" w:rsidRPr="006F4C76">
        <w:rPr>
          <w:rFonts w:asciiTheme="minorHAnsi" w:hAnsiTheme="minorHAnsi" w:cstheme="minorHAnsi"/>
          <w:sz w:val="20"/>
          <w:szCs w:val="20"/>
        </w:rPr>
        <w:t>Свидетельство о государственной регистрации физического лица в качестве</w:t>
      </w:r>
      <w:r w:rsidR="00974A80" w:rsidRPr="006F4C76">
        <w:rPr>
          <w:rFonts w:asciiTheme="minorHAnsi" w:hAnsiTheme="minorHAnsi" w:cstheme="minorHAnsi"/>
          <w:sz w:val="20"/>
          <w:szCs w:val="20"/>
        </w:rPr>
        <w:t xml:space="preserve"> </w:t>
      </w:r>
      <w:r w:rsidR="00C23375" w:rsidRPr="006F4C76">
        <w:rPr>
          <w:rFonts w:asciiTheme="minorHAnsi" w:hAnsiTheme="minorHAnsi" w:cstheme="minorHAnsi"/>
          <w:sz w:val="20"/>
          <w:szCs w:val="20"/>
        </w:rPr>
        <w:t>индивидуального предприн</w:t>
      </w:r>
      <w:r w:rsidR="00C23375" w:rsidRPr="006F4C76">
        <w:rPr>
          <w:rFonts w:asciiTheme="minorHAnsi" w:hAnsiTheme="minorHAnsi" w:cstheme="minorHAnsi"/>
          <w:sz w:val="20"/>
          <w:szCs w:val="20"/>
        </w:rPr>
        <w:t xml:space="preserve">имателя. </w:t>
      </w:r>
      <w:r w:rsidR="00C23375" w:rsidRPr="006F4C76">
        <w:rPr>
          <w:rFonts w:asciiTheme="minorHAnsi" w:hAnsiTheme="minorHAnsi" w:cstheme="minorHAnsi"/>
          <w:sz w:val="20"/>
          <w:szCs w:val="20"/>
        </w:rPr>
        <w:t>В случае если индивидуальный предприниматель зарегистрирован до 01.01.2004г., необходимо предоставить копию свидетельства о внесении в Единый государственный реестр индивидуальных предпринимателей записи об индивидуальном предпринимателе, зарегист</w:t>
      </w:r>
      <w:r w:rsidR="00C23375" w:rsidRPr="006F4C76">
        <w:rPr>
          <w:rFonts w:asciiTheme="minorHAnsi" w:hAnsiTheme="minorHAnsi" w:cstheme="minorHAnsi"/>
          <w:sz w:val="20"/>
          <w:szCs w:val="20"/>
        </w:rPr>
        <w:t>рированном до 01.01.2004.</w:t>
      </w:r>
    </w:p>
    <w:p w14:paraId="215DCB1D" w14:textId="77777777" w:rsidR="008B3B89" w:rsidRPr="00C748E9" w:rsidRDefault="00C23375" w:rsidP="00487088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Ю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ридические лица (резиденты </w:t>
      </w:r>
      <w:proofErr w:type="gramStart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РФ)*</w:t>
      </w:r>
      <w:proofErr w:type="gramEnd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*:</w:t>
      </w:r>
    </w:p>
    <w:p w14:paraId="2645E6AA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Анкета юридического лица.</w:t>
      </w:r>
    </w:p>
    <w:p w14:paraId="62AEBF8A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Свидетельство о государственной регистрации (для лиц, созданных до 01.07.2002, предоставить также документ о первоначальной регистрации).</w:t>
      </w:r>
    </w:p>
    <w:p w14:paraId="64F70708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Свидетельство о постановке на у</w:t>
      </w:r>
      <w:r w:rsidRPr="00C748E9">
        <w:rPr>
          <w:rFonts w:asciiTheme="minorHAnsi" w:hAnsiTheme="minorHAnsi" w:cstheme="minorHAnsi"/>
          <w:sz w:val="20"/>
          <w:szCs w:val="20"/>
        </w:rPr>
        <w:t>чет в налоговом органе.</w:t>
      </w:r>
    </w:p>
    <w:p w14:paraId="73D5A3A8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Учредительные документы (со всеми вступившими в силу изменениями и дополнениями).</w:t>
      </w:r>
    </w:p>
    <w:p w14:paraId="65F4577E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Положение о филиале (представительстве), если договор заключает от имени юридического лица руководитель филиала (представительства), действующий на ос</w:t>
      </w:r>
      <w:r w:rsidRPr="00C748E9">
        <w:rPr>
          <w:rFonts w:asciiTheme="minorHAnsi" w:hAnsiTheme="minorHAnsi" w:cstheme="minorHAnsi"/>
          <w:sz w:val="20"/>
          <w:szCs w:val="20"/>
        </w:rPr>
        <w:t>новании доверенности.</w:t>
      </w:r>
    </w:p>
    <w:p w14:paraId="69CD7987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 о назначении либо избрании единоличного исполнительного органа, либо коллегиального исполнительного органа, либо иных лиц, которым предоставлено право действовать от имени Клиента без доверенности.</w:t>
      </w:r>
    </w:p>
    <w:p w14:paraId="0ABC1A72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удостоверяющий ли</w:t>
      </w:r>
      <w:r w:rsidRPr="00C748E9">
        <w:rPr>
          <w:rFonts w:asciiTheme="minorHAnsi" w:hAnsiTheme="minorHAnsi" w:cstheme="minorHAnsi"/>
          <w:sz w:val="20"/>
          <w:szCs w:val="20"/>
        </w:rPr>
        <w:t>чность лица, имеющего право действовать от имени Клиента без доверенности.</w:t>
      </w:r>
    </w:p>
    <w:p w14:paraId="6D4F3831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lastRenderedPageBreak/>
        <w:t>Нотариально заверенная копия карточки с образцами подписей уполномоченных лиц и оттиском печати юридического лица (банковская карточка).</w:t>
      </w:r>
    </w:p>
    <w:p w14:paraId="132B9329" w14:textId="77777777" w:rsidR="008B3B89" w:rsidRPr="00C748E9" w:rsidRDefault="00C23375" w:rsidP="00C748E9">
      <w:pPr>
        <w:numPr>
          <w:ilvl w:val="0"/>
          <w:numId w:val="5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содержащий сведения о персональном</w:t>
      </w:r>
      <w:r w:rsidRPr="00C748E9">
        <w:rPr>
          <w:rFonts w:asciiTheme="minorHAnsi" w:hAnsiTheme="minorHAnsi" w:cstheme="minorHAnsi"/>
          <w:sz w:val="20"/>
          <w:szCs w:val="20"/>
        </w:rPr>
        <w:t xml:space="preserve">  составе  участников  (акционеров) юридического  лица,  за  исключением  лиц, владеющих  менее  чем   5  (пятью)  % (процентами)  долей  в  уставном  капитале  (акций) юридического лица (в виде списка владельцев долей в уставном капитале (акций), заверенн</w:t>
      </w:r>
      <w:r w:rsidRPr="00C748E9">
        <w:rPr>
          <w:rFonts w:asciiTheme="minorHAnsi" w:hAnsiTheme="minorHAnsi" w:cstheme="minorHAnsi"/>
          <w:sz w:val="20"/>
          <w:szCs w:val="20"/>
        </w:rPr>
        <w:t>ого юридическим лицом, в отношении которого предоставляются документы или в виде выписки из реестра акционеров  акционерного  общества,  заверенной  регистратором,  осуществляющим ведение  реестра  акционеров  юридического  лица,  в  отношении  которого пр</w:t>
      </w:r>
      <w:r w:rsidRPr="00C748E9">
        <w:rPr>
          <w:rFonts w:asciiTheme="minorHAnsi" w:hAnsiTheme="minorHAnsi" w:cstheme="minorHAnsi"/>
          <w:sz w:val="20"/>
          <w:szCs w:val="20"/>
        </w:rPr>
        <w:t xml:space="preserve">едоставляются документы) – </w:t>
      </w:r>
      <w:r w:rsidRPr="00C748E9">
        <w:rPr>
          <w:rFonts w:asciiTheme="minorHAnsi" w:hAnsiTheme="minorHAnsi" w:cstheme="minorHAnsi"/>
          <w:i/>
          <w:sz w:val="20"/>
          <w:szCs w:val="20"/>
        </w:rPr>
        <w:t>документы могут не представляться, если указанные сведения отражены в Анкете юридического лица.</w:t>
      </w:r>
    </w:p>
    <w:p w14:paraId="09B939FB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10.</w:t>
      </w:r>
      <w:r w:rsidRPr="00C748E9">
        <w:rPr>
          <w:rFonts w:asciiTheme="minorHAnsi" w:hAnsiTheme="minorHAnsi" w:cstheme="minorHAnsi"/>
          <w:sz w:val="20"/>
          <w:szCs w:val="20"/>
        </w:rPr>
        <w:t>Все лицензии, имеющиеся у юридического лица.</w:t>
      </w:r>
    </w:p>
    <w:p w14:paraId="21F1FA7F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11.</w:t>
      </w:r>
      <w:r w:rsidRPr="00C748E9">
        <w:rPr>
          <w:rFonts w:asciiTheme="minorHAnsi" w:hAnsiTheme="minorHAnsi" w:cstheme="minorHAnsi"/>
          <w:sz w:val="20"/>
          <w:szCs w:val="20"/>
        </w:rPr>
        <w:t>Анкеты бенефициарных владельцев Клиента (по общей форме) (заполняется на каждое ли</w:t>
      </w:r>
      <w:r w:rsidRPr="00C748E9">
        <w:rPr>
          <w:rFonts w:asciiTheme="minorHAnsi" w:hAnsiTheme="minorHAnsi" w:cstheme="minorHAnsi"/>
          <w:sz w:val="20"/>
          <w:szCs w:val="20"/>
        </w:rPr>
        <w:t>цо отдельно) и копии их паспортов.</w:t>
      </w:r>
    </w:p>
    <w:p w14:paraId="5B23A956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12.</w:t>
      </w:r>
      <w:r w:rsidRPr="00C748E9">
        <w:rPr>
          <w:rFonts w:asciiTheme="minorHAnsi" w:hAnsiTheme="minorHAnsi" w:cstheme="minorHAnsi"/>
          <w:sz w:val="20"/>
          <w:szCs w:val="20"/>
        </w:rPr>
        <w:t>На каждого представителя Клиента предоставляются:</w:t>
      </w:r>
    </w:p>
    <w:p w14:paraId="022421DC" w14:textId="77777777" w:rsidR="008B3B89" w:rsidRPr="006F4C76" w:rsidRDefault="00C23375" w:rsidP="006F4C76">
      <w:pPr>
        <w:pStyle w:val="a3"/>
        <w:numPr>
          <w:ilvl w:val="0"/>
          <w:numId w:val="19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6F4C76">
        <w:rPr>
          <w:rFonts w:asciiTheme="minorHAnsi" w:hAnsiTheme="minorHAnsi" w:cstheme="minorHAnsi"/>
          <w:sz w:val="20"/>
          <w:szCs w:val="20"/>
        </w:rPr>
        <w:t>Анкета лица (оформляется отдельно на каждое лицо, указанное в карточке образцов подписей и оттиска печати, а также на лиц, имеющих доверенности).</w:t>
      </w:r>
    </w:p>
    <w:p w14:paraId="3F33B1B0" w14:textId="77777777" w:rsidR="008B3B89" w:rsidRPr="006F4C76" w:rsidRDefault="00C23375" w:rsidP="006F4C76">
      <w:pPr>
        <w:pStyle w:val="a3"/>
        <w:numPr>
          <w:ilvl w:val="0"/>
          <w:numId w:val="19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6F4C76">
        <w:rPr>
          <w:rFonts w:asciiTheme="minorHAnsi" w:hAnsiTheme="minorHAnsi" w:cstheme="minorHAnsi"/>
          <w:sz w:val="20"/>
          <w:szCs w:val="20"/>
        </w:rPr>
        <w:t xml:space="preserve">Паспорт </w:t>
      </w:r>
      <w:r w:rsidRPr="006F4C76">
        <w:rPr>
          <w:rFonts w:asciiTheme="minorHAnsi" w:hAnsiTheme="minorHAnsi" w:cstheme="minorHAnsi"/>
          <w:sz w:val="20"/>
          <w:szCs w:val="20"/>
        </w:rPr>
        <w:t>представителя – физического лица или полный комплект документов на представителя - юридическое лицо.</w:t>
      </w:r>
    </w:p>
    <w:p w14:paraId="3D3492B1" w14:textId="77777777" w:rsidR="008B3B89" w:rsidRPr="006F4C76" w:rsidRDefault="00C23375" w:rsidP="006F4C76">
      <w:pPr>
        <w:pStyle w:val="a3"/>
        <w:numPr>
          <w:ilvl w:val="0"/>
          <w:numId w:val="19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6F4C76">
        <w:rPr>
          <w:rFonts w:asciiTheme="minorHAnsi" w:hAnsiTheme="minorHAnsi" w:cstheme="minorHAnsi"/>
          <w:sz w:val="20"/>
          <w:szCs w:val="20"/>
        </w:rPr>
        <w:t>Доверенность на представителя, выданная лицом, указанным в банковской карточке, имеющим право действовать от имени юридического лица без доверенности, удос</w:t>
      </w:r>
      <w:r w:rsidRPr="006F4C76">
        <w:rPr>
          <w:rFonts w:asciiTheme="minorHAnsi" w:hAnsiTheme="minorHAnsi" w:cstheme="minorHAnsi"/>
          <w:sz w:val="20"/>
          <w:szCs w:val="20"/>
        </w:rPr>
        <w:t>товеренная печатью Клиента, с указанием полномочий представителя (или иной документ, подтверждающий полномочия представителя).</w:t>
      </w:r>
    </w:p>
    <w:p w14:paraId="24EC7468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</w:t>
      </w:r>
      <w:r w:rsidRPr="00C748E9">
        <w:rPr>
          <w:rFonts w:asciiTheme="minorHAnsi" w:hAnsiTheme="minorHAnsi" w:cstheme="minorHAnsi"/>
          <w:i/>
          <w:sz w:val="20"/>
          <w:szCs w:val="20"/>
        </w:rPr>
        <w:t>3.</w:t>
      </w:r>
      <w:r w:rsidRPr="00C748E9">
        <w:rPr>
          <w:rFonts w:asciiTheme="minorHAnsi" w:hAnsiTheme="minorHAnsi" w:cstheme="minorHAnsi"/>
          <w:sz w:val="20"/>
          <w:szCs w:val="20"/>
        </w:rPr>
        <w:t>Сведения (документы) о финансовом положении:</w:t>
      </w:r>
    </w:p>
    <w:p w14:paraId="1E3A8709" w14:textId="77777777" w:rsidR="008B3B89" w:rsidRPr="006F4C76" w:rsidRDefault="00C23375" w:rsidP="006F4C76">
      <w:pPr>
        <w:pStyle w:val="a3"/>
        <w:numPr>
          <w:ilvl w:val="0"/>
          <w:numId w:val="2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6F4C76">
        <w:rPr>
          <w:rFonts w:asciiTheme="minorHAnsi" w:hAnsiTheme="minorHAnsi" w:cstheme="minorHAnsi"/>
          <w:sz w:val="20"/>
          <w:szCs w:val="20"/>
        </w:rPr>
        <w:t xml:space="preserve">Копии годовой бухгалтерской отчетности (бухгалтерский баланс, отчет о </w:t>
      </w:r>
      <w:r w:rsidRPr="006F4C76">
        <w:rPr>
          <w:rFonts w:asciiTheme="minorHAnsi" w:hAnsiTheme="minorHAnsi" w:cstheme="minorHAnsi"/>
          <w:sz w:val="20"/>
          <w:szCs w:val="20"/>
        </w:rPr>
        <w:t>финансовом результате).</w:t>
      </w:r>
    </w:p>
    <w:p w14:paraId="73BFF562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i/>
          <w:sz w:val="20"/>
          <w:szCs w:val="20"/>
        </w:rPr>
        <w:t>1</w:t>
      </w:r>
      <w:r w:rsidRPr="00C23375">
        <w:rPr>
          <w:rFonts w:asciiTheme="minorHAnsi" w:hAnsiTheme="minorHAnsi" w:cstheme="minorHAnsi"/>
          <w:i/>
          <w:sz w:val="20"/>
          <w:szCs w:val="20"/>
        </w:rPr>
        <w:t>4.</w:t>
      </w:r>
      <w:r w:rsidRPr="00C23375">
        <w:rPr>
          <w:rFonts w:asciiTheme="minorHAnsi" w:hAnsiTheme="minorHAnsi" w:cstheme="minorHAnsi"/>
          <w:sz w:val="20"/>
          <w:szCs w:val="20"/>
        </w:rPr>
        <w:t>В случае  невозможности  предос</w:t>
      </w:r>
      <w:r w:rsidRPr="00C23375">
        <w:rPr>
          <w:rFonts w:asciiTheme="minorHAnsi" w:hAnsiTheme="minorHAnsi" w:cstheme="minorHAnsi"/>
          <w:sz w:val="20"/>
          <w:szCs w:val="20"/>
        </w:rPr>
        <w:t>тавления финансовой  отчетности  вследствие небольшого периода деятельности юридического лица (период деятельности которых не превышает трех месяцев со дня регистрации) – документы  об источнике денежных средств (договоры по основной деятельности, кредитны</w:t>
      </w:r>
      <w:r w:rsidRPr="00C23375">
        <w:rPr>
          <w:rFonts w:asciiTheme="minorHAnsi" w:hAnsiTheme="minorHAnsi" w:cstheme="minorHAnsi"/>
          <w:sz w:val="20"/>
          <w:szCs w:val="20"/>
        </w:rPr>
        <w:t>е договоры, договоры займа, договоры дарения, решение о выпуске (дополнительном выпуске) ценных бумаг с приложением отчета об итогах выпуска (дополнительного выпуска) ценных бумаг  /  уведомления  об  итогах выпуска  (дополнительного  выпуска)  ценных  бум</w:t>
      </w:r>
      <w:r w:rsidRPr="00C23375">
        <w:rPr>
          <w:rFonts w:asciiTheme="minorHAnsi" w:hAnsiTheme="minorHAnsi" w:cstheme="minorHAnsi"/>
          <w:sz w:val="20"/>
          <w:szCs w:val="20"/>
        </w:rPr>
        <w:t>аг),  с приложением заверенной банком выписки по банковскому счету, подтверждающей наличие денежных  средств,  явившихся источником зачисленных на индивидуальный брокерский  счет денежных средств.</w:t>
      </w:r>
    </w:p>
    <w:p w14:paraId="2635A185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15.</w:t>
      </w:r>
      <w:r w:rsidRPr="00C748E9">
        <w:rPr>
          <w:rFonts w:asciiTheme="minorHAnsi" w:hAnsiTheme="minorHAnsi" w:cstheme="minorHAnsi"/>
          <w:sz w:val="20"/>
          <w:szCs w:val="20"/>
        </w:rPr>
        <w:t>Сведения о деловой репутации:</w:t>
      </w:r>
    </w:p>
    <w:p w14:paraId="72823AF6" w14:textId="77777777" w:rsidR="008B3B89" w:rsidRPr="002A4A4D" w:rsidRDefault="00C23375" w:rsidP="00C23375">
      <w:pPr>
        <w:pStyle w:val="a3"/>
        <w:numPr>
          <w:ilvl w:val="0"/>
          <w:numId w:val="2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Отзывы (в произвольной пис</w:t>
      </w:r>
      <w:r w:rsidRPr="002A4A4D">
        <w:rPr>
          <w:rFonts w:asciiTheme="minorHAnsi" w:hAnsiTheme="minorHAnsi" w:cstheme="minorHAnsi"/>
          <w:sz w:val="20"/>
          <w:szCs w:val="20"/>
        </w:rPr>
        <w:t xml:space="preserve">ьменной форме, при возможности их получения) о юридическом лице других клиентов данной организации, имеющих с ним деловые отношения. </w:t>
      </w:r>
    </w:p>
    <w:p w14:paraId="091CF2CC" w14:textId="77777777" w:rsidR="008B3B89" w:rsidRPr="002A4A4D" w:rsidRDefault="00C23375" w:rsidP="00C23375">
      <w:pPr>
        <w:pStyle w:val="a3"/>
        <w:numPr>
          <w:ilvl w:val="0"/>
          <w:numId w:val="2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И (или) отзывы (в произвольной письменной форме, при возможности их получения) от кредитных организаций и (или) некредитны</w:t>
      </w:r>
      <w:r w:rsidRPr="002A4A4D">
        <w:rPr>
          <w:rFonts w:asciiTheme="minorHAnsi" w:hAnsiTheme="minorHAnsi" w:cstheme="minorHAnsi"/>
          <w:sz w:val="20"/>
          <w:szCs w:val="20"/>
        </w:rPr>
        <w:t>х финансовых организаций, в которых юридическое лицо находится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юридического лица).</w:t>
      </w:r>
    </w:p>
    <w:p w14:paraId="369B204D" w14:textId="24BCA9AF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</w:t>
      </w:r>
      <w:r w:rsidRPr="00C748E9">
        <w:rPr>
          <w:rFonts w:asciiTheme="minorHAnsi" w:hAnsiTheme="minorHAnsi" w:cstheme="minorHAnsi"/>
          <w:i/>
          <w:sz w:val="20"/>
          <w:szCs w:val="20"/>
        </w:rPr>
        <w:t>6.</w:t>
      </w:r>
      <w:r w:rsidRPr="00C748E9">
        <w:rPr>
          <w:rFonts w:asciiTheme="minorHAnsi" w:hAnsiTheme="minorHAnsi" w:cstheme="minorHAnsi"/>
          <w:sz w:val="20"/>
          <w:szCs w:val="20"/>
        </w:rPr>
        <w:t>В случае, если бенеф</w:t>
      </w:r>
      <w:r w:rsidRPr="00C748E9">
        <w:rPr>
          <w:rFonts w:asciiTheme="minorHAnsi" w:hAnsiTheme="minorHAnsi" w:cstheme="minorHAnsi"/>
          <w:sz w:val="20"/>
          <w:szCs w:val="20"/>
        </w:rPr>
        <w:t xml:space="preserve">ициарный владелец Клиента не может быть установлен на основании документов Клиента, предоставленных </w:t>
      </w:r>
      <w:r w:rsidRPr="00C748E9">
        <w:rPr>
          <w:rFonts w:asciiTheme="minorHAnsi" w:hAnsiTheme="minorHAnsi" w:cstheme="minorHAnsi"/>
          <w:sz w:val="20"/>
          <w:szCs w:val="20"/>
        </w:rPr>
        <w:t xml:space="preserve">Клиентом – документы, 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содержащие информацию, необходимую для установления бенефициарного владельца юридического лица: </w:t>
      </w:r>
    </w:p>
    <w:p w14:paraId="7832F98B" w14:textId="77777777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Выписка из ЕГРЮЛ в отношении каждог</w:t>
      </w:r>
      <w:r w:rsidRPr="002A4A4D">
        <w:rPr>
          <w:rFonts w:asciiTheme="minorHAnsi" w:hAnsiTheme="minorHAnsi" w:cstheme="minorHAnsi"/>
          <w:sz w:val="20"/>
          <w:szCs w:val="20"/>
        </w:rPr>
        <w:t>о участника (акционера) Клиента юридического лица.</w:t>
      </w:r>
    </w:p>
    <w:p w14:paraId="569C45F3" w14:textId="12D58E2B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 xml:space="preserve">И (или) заверенная Клиентом – юридическим </w:t>
      </w:r>
      <w:r w:rsidRPr="002A4A4D">
        <w:rPr>
          <w:rFonts w:asciiTheme="minorHAnsi" w:hAnsiTheme="minorHAnsi" w:cstheme="minorHAnsi"/>
          <w:sz w:val="20"/>
          <w:szCs w:val="20"/>
        </w:rPr>
        <w:t xml:space="preserve">лицом </w:t>
      </w:r>
      <w:r w:rsidRPr="002A4A4D">
        <w:rPr>
          <w:rFonts w:asciiTheme="minorHAnsi" w:hAnsiTheme="minorHAnsi" w:cstheme="minorHAnsi"/>
          <w:sz w:val="20"/>
          <w:szCs w:val="20"/>
        </w:rPr>
        <w:t xml:space="preserve">справка, </w:t>
      </w:r>
      <w:proofErr w:type="gramStart"/>
      <w:r w:rsidRPr="002A4A4D">
        <w:rPr>
          <w:rFonts w:asciiTheme="minorHAnsi" w:hAnsiTheme="minorHAnsi" w:cstheme="minorHAnsi"/>
          <w:sz w:val="20"/>
          <w:szCs w:val="20"/>
        </w:rPr>
        <w:t>отражающая  структуру</w:t>
      </w:r>
      <w:proofErr w:type="gramEnd"/>
      <w:r w:rsidRPr="002A4A4D">
        <w:rPr>
          <w:rFonts w:asciiTheme="minorHAnsi" w:hAnsiTheme="minorHAnsi" w:cstheme="minorHAnsi"/>
          <w:sz w:val="20"/>
          <w:szCs w:val="20"/>
        </w:rPr>
        <w:t xml:space="preserve"> собственности.  </w:t>
      </w:r>
    </w:p>
    <w:p w14:paraId="4434703E" w14:textId="77777777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2A4A4D">
        <w:rPr>
          <w:rFonts w:asciiTheme="minorHAnsi" w:hAnsiTheme="minorHAnsi" w:cstheme="minorHAnsi"/>
          <w:sz w:val="20"/>
          <w:szCs w:val="20"/>
        </w:rPr>
        <w:t>И  (</w:t>
      </w:r>
      <w:proofErr w:type="gramEnd"/>
      <w:r w:rsidRPr="002A4A4D">
        <w:rPr>
          <w:rFonts w:asciiTheme="minorHAnsi" w:hAnsiTheme="minorHAnsi" w:cstheme="minorHAnsi"/>
          <w:sz w:val="20"/>
          <w:szCs w:val="20"/>
        </w:rPr>
        <w:t>или)  заверенный Клиентом - юридическим  лицом  список  контролирующих  его  лиц.</w:t>
      </w:r>
    </w:p>
    <w:p w14:paraId="2AC2C2C2" w14:textId="77777777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proofErr w:type="gramStart"/>
      <w:r w:rsidRPr="002A4A4D">
        <w:rPr>
          <w:rFonts w:asciiTheme="minorHAnsi" w:hAnsiTheme="minorHAnsi" w:cstheme="minorHAnsi"/>
          <w:sz w:val="20"/>
          <w:szCs w:val="20"/>
        </w:rPr>
        <w:t>И  (</w:t>
      </w:r>
      <w:proofErr w:type="gramEnd"/>
      <w:r w:rsidRPr="002A4A4D">
        <w:rPr>
          <w:rFonts w:asciiTheme="minorHAnsi" w:hAnsiTheme="minorHAnsi" w:cstheme="minorHAnsi"/>
          <w:sz w:val="20"/>
          <w:szCs w:val="20"/>
        </w:rPr>
        <w:t>или)  заверенный</w:t>
      </w:r>
      <w:r w:rsidRPr="002A4A4D">
        <w:rPr>
          <w:rFonts w:asciiTheme="minorHAnsi" w:hAnsiTheme="minorHAnsi" w:cstheme="minorHAnsi"/>
          <w:sz w:val="20"/>
          <w:szCs w:val="20"/>
        </w:rPr>
        <w:t xml:space="preserve"> Клиентом - юридическим лицом список аффилированных с ним лиц. </w:t>
      </w:r>
    </w:p>
    <w:p w14:paraId="0CB643DA" w14:textId="5C10FD62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 xml:space="preserve">И (или) список участников (акционеров) в отношении каждого юридического лица </w:t>
      </w:r>
      <w:r w:rsidRPr="002A4A4D">
        <w:rPr>
          <w:rFonts w:asciiTheme="minorHAnsi" w:hAnsiTheme="minorHAnsi" w:cstheme="minorHAnsi"/>
          <w:sz w:val="20"/>
          <w:szCs w:val="20"/>
        </w:rPr>
        <w:t>нерезидента РФ, являющегося участником (акционером) Клиента – юридического лица, заверенный уполномоченным лицом К</w:t>
      </w:r>
      <w:r w:rsidRPr="002A4A4D">
        <w:rPr>
          <w:rFonts w:asciiTheme="minorHAnsi" w:hAnsiTheme="minorHAnsi" w:cstheme="minorHAnsi"/>
          <w:sz w:val="20"/>
          <w:szCs w:val="20"/>
        </w:rPr>
        <w:t xml:space="preserve">лиента. </w:t>
      </w:r>
    </w:p>
    <w:p w14:paraId="4755BE96" w14:textId="77777777" w:rsidR="008B3B89" w:rsidRPr="002A4A4D" w:rsidRDefault="00C23375" w:rsidP="002A4A4D">
      <w:pPr>
        <w:pStyle w:val="a3"/>
        <w:numPr>
          <w:ilvl w:val="0"/>
          <w:numId w:val="24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Иные документы, позволяющие идентифицировать бенефициарного владельца Клиента – юридического лица.</w:t>
      </w:r>
    </w:p>
    <w:p w14:paraId="3F7D69C4" w14:textId="6549D22D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i/>
          <w:sz w:val="20"/>
          <w:szCs w:val="20"/>
        </w:rPr>
        <w:t>1</w:t>
      </w:r>
      <w:r w:rsidRPr="00C748E9">
        <w:rPr>
          <w:rFonts w:asciiTheme="minorHAnsi" w:hAnsiTheme="minorHAnsi" w:cstheme="minorHAnsi"/>
          <w:i/>
          <w:sz w:val="20"/>
          <w:szCs w:val="20"/>
        </w:rPr>
        <w:t>7.</w:t>
      </w:r>
      <w:r w:rsidRPr="00C748E9">
        <w:rPr>
          <w:rFonts w:asciiTheme="minorHAnsi" w:hAnsiTheme="minorHAnsi" w:cstheme="minorHAnsi"/>
          <w:sz w:val="20"/>
          <w:szCs w:val="20"/>
        </w:rPr>
        <w:t xml:space="preserve">Если есть выгодоприобретатель (в случае если Клиент будет действовать к выгоде другого </w:t>
      </w:r>
      <w:r w:rsidRPr="00C748E9">
        <w:rPr>
          <w:rFonts w:asciiTheme="minorHAnsi" w:hAnsiTheme="minorHAnsi" w:cstheme="minorHAnsi"/>
          <w:sz w:val="20"/>
          <w:szCs w:val="20"/>
        </w:rPr>
        <w:t>лица):</w:t>
      </w:r>
    </w:p>
    <w:p w14:paraId="494F65E9" w14:textId="77777777" w:rsidR="008B3B89" w:rsidRPr="002A4A4D" w:rsidRDefault="00C23375" w:rsidP="002A4A4D">
      <w:pPr>
        <w:pStyle w:val="a3"/>
        <w:numPr>
          <w:ilvl w:val="0"/>
          <w:numId w:val="2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Анкета на выгодоприобретателя по общей форме.</w:t>
      </w:r>
    </w:p>
    <w:p w14:paraId="06057018" w14:textId="77777777" w:rsidR="008B3B89" w:rsidRPr="002A4A4D" w:rsidRDefault="00C23375" w:rsidP="002A4A4D">
      <w:pPr>
        <w:pStyle w:val="a3"/>
        <w:numPr>
          <w:ilvl w:val="0"/>
          <w:numId w:val="2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 xml:space="preserve">Документ, являющийся основанием к выгоде выгодоприобретателя (договор и </w:t>
      </w:r>
      <w:proofErr w:type="gramStart"/>
      <w:r w:rsidRPr="002A4A4D">
        <w:rPr>
          <w:rFonts w:asciiTheme="minorHAnsi" w:hAnsiTheme="minorHAnsi" w:cstheme="minorHAnsi"/>
          <w:sz w:val="20"/>
          <w:szCs w:val="20"/>
        </w:rPr>
        <w:t>т.п.</w:t>
      </w:r>
      <w:proofErr w:type="gramEnd"/>
      <w:r w:rsidRPr="002A4A4D">
        <w:rPr>
          <w:rFonts w:asciiTheme="minorHAnsi" w:hAnsiTheme="minorHAnsi" w:cstheme="minorHAnsi"/>
          <w:sz w:val="20"/>
          <w:szCs w:val="20"/>
        </w:rPr>
        <w:t>).</w:t>
      </w:r>
    </w:p>
    <w:p w14:paraId="19A9F108" w14:textId="77777777" w:rsidR="008B3B89" w:rsidRPr="002A4A4D" w:rsidRDefault="00C23375" w:rsidP="002A4A4D">
      <w:pPr>
        <w:pStyle w:val="a3"/>
        <w:numPr>
          <w:ilvl w:val="0"/>
          <w:numId w:val="2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2A4A4D">
        <w:rPr>
          <w:rFonts w:asciiTheme="minorHAnsi" w:hAnsiTheme="minorHAnsi" w:cstheme="minorHAnsi"/>
          <w:sz w:val="20"/>
          <w:szCs w:val="20"/>
        </w:rPr>
        <w:t>Паспорт выгодоприобретателя – физического лица или полный комплект документов на выгодоприобретателя - юридическое лицо.</w:t>
      </w:r>
    </w:p>
    <w:p w14:paraId="27908F1B" w14:textId="77777777" w:rsidR="008B3B89" w:rsidRPr="00C748E9" w:rsidRDefault="00C23375" w:rsidP="00487088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Ю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ридические лица (нерезиденты </w:t>
      </w:r>
      <w:proofErr w:type="gramStart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РФ)*</w:t>
      </w:r>
      <w:proofErr w:type="gramEnd"/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*:</w:t>
      </w:r>
    </w:p>
    <w:p w14:paraId="6FCED86C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Анкета юридического</w:t>
      </w:r>
      <w:r w:rsidRPr="00C748E9">
        <w:rPr>
          <w:rFonts w:asciiTheme="minorHAnsi" w:hAnsiTheme="minorHAnsi" w:cstheme="minorHAnsi"/>
          <w:sz w:val="20"/>
          <w:szCs w:val="20"/>
        </w:rPr>
        <w:t xml:space="preserve"> лица.</w:t>
      </w:r>
    </w:p>
    <w:p w14:paraId="6D518A5D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удостоверяющий личность лица, имеющего право действовать от имени Клиента без доверенности и/или документ, удостоверяющий личность уполномоченного представителя Клиента.</w:t>
      </w:r>
    </w:p>
    <w:p w14:paraId="6C35F79C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Сертификат (свидетельство) Клиента или иные документы, подтверждающие</w:t>
      </w:r>
      <w:r w:rsidRPr="00C748E9">
        <w:rPr>
          <w:rFonts w:asciiTheme="minorHAnsi" w:hAnsiTheme="minorHAnsi" w:cstheme="minorHAnsi"/>
          <w:sz w:val="20"/>
          <w:szCs w:val="20"/>
        </w:rPr>
        <w:t xml:space="preserve"> государственную регистрацию юридического лица по законодательству страны происхождения.</w:t>
      </w:r>
    </w:p>
    <w:p w14:paraId="6D69162D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lastRenderedPageBreak/>
        <w:t xml:space="preserve">Документ, подтверждающий место нахождения юридического лица нерезидента. </w:t>
      </w:r>
    </w:p>
    <w:p w14:paraId="7384BBF3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Учредительные документы со всеми вступившими в силу изменениями и дополнениями, при наличии к</w:t>
      </w:r>
      <w:r w:rsidRPr="00C748E9">
        <w:rPr>
          <w:rFonts w:asciiTheme="minorHAnsi" w:hAnsiTheme="minorHAnsi" w:cstheme="minorHAnsi"/>
          <w:sz w:val="20"/>
          <w:szCs w:val="20"/>
        </w:rPr>
        <w:t>онсульской легализации, либо содержащих апостиль (консульскую легализацию совершает Министерство иностранных дел Российской Федерации и консульское учреждение Российской Федерации за границей).</w:t>
      </w:r>
    </w:p>
    <w:p w14:paraId="462B4001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Документы о назначении, либо избрании лиц, которым предоставле</w:t>
      </w:r>
      <w:r w:rsidRPr="00C748E9">
        <w:rPr>
          <w:rFonts w:asciiTheme="minorHAnsi" w:hAnsiTheme="minorHAnsi" w:cstheme="minorHAnsi"/>
          <w:sz w:val="20"/>
          <w:szCs w:val="20"/>
        </w:rPr>
        <w:t>но право действовать от имени Клиента без доверенности.</w:t>
      </w:r>
    </w:p>
    <w:p w14:paraId="04434168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Все лицензии организации.</w:t>
      </w:r>
    </w:p>
    <w:p w14:paraId="2330DA7F" w14:textId="6C92BDB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Банковская карточка с образцами подписей руководителя юридического лица и лиц, уполномоченных распоряжаться счетом, </w:t>
      </w:r>
      <w:r w:rsidRPr="00C748E9">
        <w:rPr>
          <w:rFonts w:asciiTheme="minorHAnsi" w:hAnsiTheme="minorHAnsi" w:cstheme="minorHAnsi"/>
          <w:sz w:val="20"/>
          <w:szCs w:val="20"/>
        </w:rPr>
        <w:t>а также оттиска печати нерезидента (представительства, фи</w:t>
      </w:r>
      <w:r w:rsidRPr="00C748E9">
        <w:rPr>
          <w:rFonts w:asciiTheme="minorHAnsi" w:hAnsiTheme="minorHAnsi" w:cstheme="minorHAnsi"/>
          <w:sz w:val="20"/>
          <w:szCs w:val="20"/>
        </w:rPr>
        <w:t>лиала).</w:t>
      </w:r>
    </w:p>
    <w:p w14:paraId="243AF7F4" w14:textId="77777777" w:rsidR="008B3B89" w:rsidRPr="00C748E9" w:rsidRDefault="00C23375" w:rsidP="00C748E9">
      <w:pPr>
        <w:numPr>
          <w:ilvl w:val="0"/>
          <w:numId w:val="7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Анкеты бенефициарных владельцев Клиента (по форме, утвержденной в Компании) (заполняется на каждое лицо отдельно).</w:t>
      </w:r>
    </w:p>
    <w:p w14:paraId="05471FDD" w14:textId="73414364" w:rsidR="008B3B89" w:rsidRPr="00C23375" w:rsidRDefault="00C23375" w:rsidP="00C23375">
      <w:pPr>
        <w:pStyle w:val="a3"/>
        <w:spacing w:after="0"/>
        <w:ind w:left="426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10.</w:t>
      </w:r>
      <w:r w:rsidRPr="00C23375">
        <w:rPr>
          <w:rFonts w:asciiTheme="minorHAnsi" w:hAnsiTheme="minorHAnsi" w:cstheme="minorHAnsi"/>
          <w:sz w:val="20"/>
          <w:szCs w:val="20"/>
        </w:rPr>
        <w:t>Копии документов, удостоверяющих личность каждого бенефициарного владельца юридического лица</w:t>
      </w:r>
    </w:p>
    <w:p w14:paraId="149E1B0F" w14:textId="3FE20FCD" w:rsidR="008B3B89" w:rsidRPr="00C748E9" w:rsidRDefault="00C23375" w:rsidP="00C23375">
      <w:pPr>
        <w:spacing w:after="0"/>
        <w:ind w:left="0" w:firstLine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11.</w:t>
      </w:r>
      <w:r w:rsidRPr="00C748E9">
        <w:rPr>
          <w:rFonts w:asciiTheme="minorHAnsi" w:hAnsiTheme="minorHAnsi" w:cstheme="minorHAnsi"/>
          <w:sz w:val="20"/>
          <w:szCs w:val="20"/>
        </w:rPr>
        <w:t>В</w:t>
      </w:r>
      <w:r w:rsidRPr="00C748E9">
        <w:rPr>
          <w:rFonts w:asciiTheme="minorHAnsi" w:hAnsiTheme="minorHAnsi" w:cstheme="minorHAnsi"/>
          <w:sz w:val="20"/>
          <w:szCs w:val="20"/>
        </w:rPr>
        <w:t xml:space="preserve"> случае, если бенефициарный владелец Клиента не может быть установлен на основании документов Клиента, предоставленных</w:t>
      </w:r>
      <w:r w:rsidRPr="00C748E9">
        <w:rPr>
          <w:rFonts w:asciiTheme="minorHAnsi" w:hAnsiTheme="minorHAnsi" w:cstheme="minorHAnsi"/>
          <w:sz w:val="20"/>
          <w:szCs w:val="20"/>
        </w:rPr>
        <w:t xml:space="preserve"> Клиентом: список участников (акционеров) в отношении каждого юридического </w:t>
      </w:r>
      <w:proofErr w:type="gramStart"/>
      <w:r w:rsidRPr="00C748E9">
        <w:rPr>
          <w:rFonts w:asciiTheme="minorHAnsi" w:hAnsiTheme="minorHAnsi" w:cstheme="minorHAnsi"/>
          <w:sz w:val="20"/>
          <w:szCs w:val="20"/>
        </w:rPr>
        <w:t>лица  -</w:t>
      </w:r>
      <w:proofErr w:type="gramEnd"/>
      <w:r w:rsidRPr="00C748E9">
        <w:rPr>
          <w:rFonts w:asciiTheme="minorHAnsi" w:hAnsiTheme="minorHAnsi" w:cstheme="minorHAnsi"/>
          <w:sz w:val="20"/>
          <w:szCs w:val="20"/>
        </w:rPr>
        <w:t xml:space="preserve"> нерезидента РФ, являющегося участником (акционером) К</w:t>
      </w:r>
      <w:r w:rsidRPr="00C748E9">
        <w:rPr>
          <w:rFonts w:asciiTheme="minorHAnsi" w:hAnsiTheme="minorHAnsi" w:cstheme="minorHAnsi"/>
          <w:sz w:val="20"/>
          <w:szCs w:val="20"/>
        </w:rPr>
        <w:t>лиента – юридического лица, заверенный уполномоченным лицом Клиента.</w:t>
      </w:r>
    </w:p>
    <w:p w14:paraId="1080C3A7" w14:textId="1E7BB611" w:rsidR="008B3B89" w:rsidRPr="00C748E9" w:rsidRDefault="00C23375" w:rsidP="00C23375">
      <w:pPr>
        <w:spacing w:after="0"/>
        <w:ind w:left="426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12.</w:t>
      </w:r>
      <w:r w:rsidRPr="00C748E9">
        <w:rPr>
          <w:rFonts w:asciiTheme="minorHAnsi" w:hAnsiTheme="minorHAnsi" w:cstheme="minorHAnsi"/>
          <w:sz w:val="20"/>
          <w:szCs w:val="20"/>
        </w:rPr>
        <w:t>Копия свидетельства о постановке на учет или об учете в налоговом органе РФ (при наличии).</w:t>
      </w:r>
    </w:p>
    <w:p w14:paraId="36DE8FCC" w14:textId="445EE5D2" w:rsidR="008B3B89" w:rsidRPr="00C748E9" w:rsidRDefault="00C23375" w:rsidP="00C23375">
      <w:pPr>
        <w:spacing w:after="0"/>
        <w:ind w:left="0" w:firstLine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13.</w:t>
      </w:r>
      <w:r w:rsidRPr="00C748E9">
        <w:rPr>
          <w:rFonts w:asciiTheme="minorHAnsi" w:hAnsiTheme="minorHAnsi" w:cstheme="minorHAnsi"/>
          <w:sz w:val="20"/>
          <w:szCs w:val="20"/>
        </w:rPr>
        <w:t xml:space="preserve">В случае наличия у РФ с государством инкорпорации Соглашения (Договора) об </w:t>
      </w:r>
      <w:proofErr w:type="spellStart"/>
      <w:r w:rsidRPr="00C748E9">
        <w:rPr>
          <w:rFonts w:asciiTheme="minorHAnsi" w:hAnsiTheme="minorHAnsi" w:cstheme="minorHAnsi"/>
          <w:sz w:val="20"/>
          <w:szCs w:val="20"/>
        </w:rPr>
        <w:t>избежании</w:t>
      </w:r>
      <w:proofErr w:type="spellEnd"/>
      <w:r w:rsidRPr="00C748E9">
        <w:rPr>
          <w:rFonts w:asciiTheme="minorHAnsi" w:hAnsiTheme="minorHAnsi" w:cstheme="minorHAnsi"/>
          <w:sz w:val="20"/>
          <w:szCs w:val="20"/>
        </w:rPr>
        <w:t xml:space="preserve"> двойного на</w:t>
      </w:r>
      <w:r w:rsidRPr="00C748E9">
        <w:rPr>
          <w:rFonts w:asciiTheme="minorHAnsi" w:hAnsiTheme="minorHAnsi" w:cstheme="minorHAnsi"/>
          <w:sz w:val="20"/>
          <w:szCs w:val="20"/>
        </w:rPr>
        <w:t>логообложения и желания Клиента применить данное Соглашение (Договор) дополнительно представляется документ, подтверждающий, что Клиент имеет постоянное местонахождение в том государстве, с которым РФ имеет действующее Соглашение (Договор). Поскольку посто</w:t>
      </w:r>
      <w:r w:rsidRPr="00C748E9">
        <w:rPr>
          <w:rFonts w:asciiTheme="minorHAnsi" w:hAnsiTheme="minorHAnsi" w:cstheme="minorHAnsi"/>
          <w:sz w:val="20"/>
          <w:szCs w:val="20"/>
        </w:rPr>
        <w:t xml:space="preserve">янное местопребывание в иностранных государствах определяется на основе различных критериев, соответствие которым устанавливается на момент обращения за получением необходимого документа, в документе должен быть указан конкретный период (календарный год), </w:t>
      </w:r>
      <w:r w:rsidRPr="00C748E9">
        <w:rPr>
          <w:rFonts w:asciiTheme="minorHAnsi" w:hAnsiTheme="minorHAnsi" w:cstheme="minorHAnsi"/>
          <w:sz w:val="20"/>
          <w:szCs w:val="20"/>
        </w:rPr>
        <w:t>в отношении которого подтверждается постоянное местопребывание. Данный документ должен быть заверен компетентным органом соответствующего иностранного государства. В случае, если данное подтверждение составлено на иностранном языке, предоставляется также п</w:t>
      </w:r>
      <w:r w:rsidRPr="00C748E9">
        <w:rPr>
          <w:rFonts w:asciiTheme="minorHAnsi" w:hAnsiTheme="minorHAnsi" w:cstheme="minorHAnsi"/>
          <w:sz w:val="20"/>
          <w:szCs w:val="20"/>
        </w:rPr>
        <w:t xml:space="preserve">еревод на русский язык, перевод удостоверяется нотариально. </w:t>
      </w:r>
    </w:p>
    <w:p w14:paraId="133F4C72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В случае непредставления клиентом указанного документа, Компания при определении порядка исчисления и уплаты налогов с доходов, в отношении получения которых она является налоговым агентом, не бу</w:t>
      </w:r>
      <w:r w:rsidRPr="00C748E9">
        <w:rPr>
          <w:rFonts w:asciiTheme="minorHAnsi" w:hAnsiTheme="minorHAnsi" w:cstheme="minorHAnsi"/>
          <w:sz w:val="20"/>
          <w:szCs w:val="20"/>
        </w:rPr>
        <w:t xml:space="preserve">дет учитывать правила, установленные Соглашениями (Договорами) об </w:t>
      </w:r>
      <w:proofErr w:type="spellStart"/>
      <w:r w:rsidRPr="00C748E9">
        <w:rPr>
          <w:rFonts w:asciiTheme="minorHAnsi" w:hAnsiTheme="minorHAnsi" w:cstheme="minorHAnsi"/>
          <w:sz w:val="20"/>
          <w:szCs w:val="20"/>
        </w:rPr>
        <w:t>избежании</w:t>
      </w:r>
      <w:proofErr w:type="spellEnd"/>
      <w:r w:rsidRPr="00C748E9">
        <w:rPr>
          <w:rFonts w:asciiTheme="minorHAnsi" w:hAnsiTheme="minorHAnsi" w:cstheme="minorHAnsi"/>
          <w:sz w:val="20"/>
          <w:szCs w:val="20"/>
        </w:rPr>
        <w:t xml:space="preserve"> двойного налогообложения.</w:t>
      </w:r>
    </w:p>
    <w:p w14:paraId="7E6461E4" w14:textId="6DB535D2" w:rsidR="008B3B89" w:rsidRPr="00C748E9" w:rsidRDefault="00C23375" w:rsidP="00C23375">
      <w:pPr>
        <w:spacing w:after="0"/>
        <w:ind w:left="0" w:firstLine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14.</w:t>
      </w:r>
      <w:r w:rsidRPr="00C748E9">
        <w:rPr>
          <w:rFonts w:asciiTheme="minorHAnsi" w:hAnsiTheme="minorHAnsi" w:cstheme="minorHAnsi"/>
          <w:sz w:val="20"/>
          <w:szCs w:val="20"/>
        </w:rPr>
        <w:t>Сведения (документы) о финансовом положении: копия бухгалтерского баланса за предшествующий отчетный период, копия отчета о финансовых результатах за пред</w:t>
      </w:r>
      <w:r w:rsidRPr="00C748E9">
        <w:rPr>
          <w:rFonts w:asciiTheme="minorHAnsi" w:hAnsiTheme="minorHAnsi" w:cstheme="minorHAnsi"/>
          <w:sz w:val="20"/>
          <w:szCs w:val="20"/>
        </w:rPr>
        <w:t>шествующий отчетный период (предоставляются аналоги указанных документов, составленные в соответствии с законодательством страны, резидентом которой является юридическое лицо), копия аудиторского заключения на годовой отчет за прошедший год, в котором подт</w:t>
      </w:r>
      <w:r w:rsidRPr="00C748E9">
        <w:rPr>
          <w:rFonts w:asciiTheme="minorHAnsi" w:hAnsiTheme="minorHAnsi" w:cstheme="minorHAnsi"/>
          <w:sz w:val="20"/>
          <w:szCs w:val="20"/>
        </w:rPr>
        <w:t>верждаются достоверность финансовой (бухгалтерской) отчетности нерезидента.</w:t>
      </w:r>
    </w:p>
    <w:p w14:paraId="303F8C6A" w14:textId="49C5F55F" w:rsidR="008B3B89" w:rsidRPr="00C23375" w:rsidRDefault="00C23375" w:rsidP="00C23375">
      <w:pPr>
        <w:spacing w:after="0"/>
        <w:ind w:left="0" w:firstLine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15.</w:t>
      </w:r>
      <w:r w:rsidRPr="00C748E9">
        <w:rPr>
          <w:rFonts w:asciiTheme="minorHAnsi" w:hAnsiTheme="minorHAnsi" w:cstheme="minorHAnsi"/>
          <w:sz w:val="20"/>
          <w:szCs w:val="20"/>
        </w:rPr>
        <w:t xml:space="preserve">Документ, содержащий сведения о персональном </w:t>
      </w:r>
      <w:r w:rsidRPr="00C748E9">
        <w:rPr>
          <w:rFonts w:asciiTheme="minorHAnsi" w:hAnsiTheme="minorHAnsi" w:cstheme="minorHAnsi"/>
          <w:sz w:val="20"/>
          <w:szCs w:val="20"/>
        </w:rPr>
        <w:t xml:space="preserve">составе  участников  (акционеров) юридического  лица,  за  исключением  лиц, владеющих  менее  чем  5  (пятью)  % (процентами)  долей </w:t>
      </w:r>
      <w:r w:rsidRPr="00C748E9">
        <w:rPr>
          <w:rFonts w:asciiTheme="minorHAnsi" w:hAnsiTheme="minorHAnsi" w:cstheme="minorHAnsi"/>
          <w:sz w:val="20"/>
          <w:szCs w:val="20"/>
        </w:rPr>
        <w:t xml:space="preserve"> в  уставном  капитале  (акций) юридического лица в виде списка владельцев долей в уставном капитале (акций), заверенного юридическим лицом, в отношении которого предоставляются документы.</w:t>
      </w:r>
    </w:p>
    <w:p w14:paraId="10FA8BC3" w14:textId="4F748417" w:rsidR="008B3B89" w:rsidRPr="00C748E9" w:rsidRDefault="00C23375" w:rsidP="00C23375">
      <w:pPr>
        <w:spacing w:after="0"/>
        <w:ind w:left="426" w:firstLine="0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16.</w:t>
      </w:r>
      <w:r w:rsidRPr="00C748E9">
        <w:rPr>
          <w:rFonts w:asciiTheme="minorHAnsi" w:hAnsiTheme="minorHAnsi" w:cstheme="minorHAnsi"/>
          <w:sz w:val="20"/>
          <w:szCs w:val="20"/>
        </w:rPr>
        <w:t>Сведения о деловой репутации:</w:t>
      </w:r>
    </w:p>
    <w:p w14:paraId="76D075BA" w14:textId="77777777" w:rsidR="008B3B89" w:rsidRPr="00C23375" w:rsidRDefault="00C23375" w:rsidP="00C23375">
      <w:pPr>
        <w:pStyle w:val="a3"/>
        <w:numPr>
          <w:ilvl w:val="0"/>
          <w:numId w:val="2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 xml:space="preserve"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отношения. </w:t>
      </w:r>
    </w:p>
    <w:p w14:paraId="3641621F" w14:textId="77777777" w:rsidR="008B3B89" w:rsidRPr="00C23375" w:rsidRDefault="00C23375" w:rsidP="00C23375">
      <w:pPr>
        <w:pStyle w:val="a3"/>
        <w:numPr>
          <w:ilvl w:val="0"/>
          <w:numId w:val="27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>И (или) отзывы (в произвольной письменной форме, при возможности их получения) от кредитных орга</w:t>
      </w:r>
      <w:r w:rsidRPr="00C23375">
        <w:rPr>
          <w:rFonts w:asciiTheme="minorHAnsi" w:hAnsiTheme="minorHAnsi" w:cstheme="minorHAnsi"/>
          <w:sz w:val="20"/>
          <w:szCs w:val="20"/>
        </w:rPr>
        <w:t>низаций и (или) некредитных финансовых организаций, в которых лицо находится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лица).</w:t>
      </w:r>
    </w:p>
    <w:p w14:paraId="055E1B5A" w14:textId="77777777" w:rsidR="008B3B89" w:rsidRPr="00C748E9" w:rsidRDefault="00C23375" w:rsidP="00C748E9">
      <w:p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1</w:t>
      </w:r>
      <w:r w:rsidRPr="00C748E9">
        <w:rPr>
          <w:rFonts w:asciiTheme="minorHAnsi" w:hAnsiTheme="minorHAnsi" w:cstheme="minorHAnsi"/>
          <w:sz w:val="20"/>
          <w:szCs w:val="20"/>
        </w:rPr>
        <w:t>7.На каждого представ</w:t>
      </w:r>
      <w:r w:rsidRPr="00C748E9">
        <w:rPr>
          <w:rFonts w:asciiTheme="minorHAnsi" w:hAnsiTheme="minorHAnsi" w:cstheme="minorHAnsi"/>
          <w:sz w:val="20"/>
          <w:szCs w:val="20"/>
        </w:rPr>
        <w:t>ителя Клиента предоставляются:</w:t>
      </w:r>
    </w:p>
    <w:p w14:paraId="064C083E" w14:textId="77777777" w:rsidR="008B3B89" w:rsidRPr="00C23375" w:rsidRDefault="00C23375" w:rsidP="00C23375">
      <w:pPr>
        <w:pStyle w:val="a3"/>
        <w:numPr>
          <w:ilvl w:val="0"/>
          <w:numId w:val="2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>Анкета лица (оформляется отдельно на каждое лицо, указанное в карточке образцов подписей и оттиска печати, а также на лиц, имеющих доверенности),</w:t>
      </w:r>
    </w:p>
    <w:p w14:paraId="2DE4DD02" w14:textId="77777777" w:rsidR="008B3B89" w:rsidRPr="00C23375" w:rsidRDefault="00C23375" w:rsidP="00C23375">
      <w:pPr>
        <w:pStyle w:val="a3"/>
        <w:numPr>
          <w:ilvl w:val="0"/>
          <w:numId w:val="2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>Паспорт представителя – физического лица или полный комплект документов на пред</w:t>
      </w:r>
      <w:r w:rsidRPr="00C23375">
        <w:rPr>
          <w:rFonts w:asciiTheme="minorHAnsi" w:hAnsiTheme="minorHAnsi" w:cstheme="minorHAnsi"/>
          <w:sz w:val="20"/>
          <w:szCs w:val="20"/>
        </w:rPr>
        <w:t>ставителя - юридическое лицо;</w:t>
      </w:r>
    </w:p>
    <w:p w14:paraId="3FFF6F31" w14:textId="77777777" w:rsidR="008B3B89" w:rsidRPr="00C23375" w:rsidRDefault="00C23375" w:rsidP="00C23375">
      <w:pPr>
        <w:pStyle w:val="a3"/>
        <w:numPr>
          <w:ilvl w:val="0"/>
          <w:numId w:val="28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C23375">
        <w:rPr>
          <w:rFonts w:asciiTheme="minorHAnsi" w:hAnsiTheme="minorHAnsi" w:cstheme="minorHAnsi"/>
          <w:sz w:val="20"/>
          <w:szCs w:val="20"/>
        </w:rPr>
        <w:t>Доверенность на представителя, выданная лицом, указанным в банковской карточке, имеющим право действовать от имени юридического лица без доверенности, удостоверенная печатью Клиента, с указанием полномочий представителя (или и</w:t>
      </w:r>
      <w:r w:rsidRPr="00C23375">
        <w:rPr>
          <w:rFonts w:asciiTheme="minorHAnsi" w:hAnsiTheme="minorHAnsi" w:cstheme="minorHAnsi"/>
          <w:sz w:val="20"/>
          <w:szCs w:val="20"/>
        </w:rPr>
        <w:t>ной документ, подтверждающий полномочия представителя).</w:t>
      </w:r>
    </w:p>
    <w:p w14:paraId="45597FFF" w14:textId="77777777" w:rsidR="008B3B89" w:rsidRPr="00C748E9" w:rsidRDefault="00C23375" w:rsidP="00974A80">
      <w:pPr>
        <w:spacing w:before="120" w:after="60" w:line="259" w:lineRule="auto"/>
        <w:ind w:left="-6" w:firstLine="431"/>
        <w:jc w:val="left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О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бособленные подразделения</w:t>
      </w:r>
      <w:r w:rsidRPr="00C748E9">
        <w:rPr>
          <w:rFonts w:asciiTheme="minorHAnsi" w:hAnsiTheme="minorHAnsi" w:cstheme="minorHAnsi"/>
          <w:sz w:val="20"/>
          <w:szCs w:val="20"/>
        </w:rPr>
        <w:t xml:space="preserve"> </w:t>
      </w:r>
      <w:r w:rsidRPr="00C748E9">
        <w:rPr>
          <w:rFonts w:asciiTheme="minorHAnsi" w:hAnsiTheme="minorHAnsi" w:cstheme="minorHAnsi"/>
          <w:b/>
          <w:sz w:val="20"/>
          <w:szCs w:val="20"/>
          <w:u w:val="single" w:color="000000"/>
        </w:rPr>
        <w:t>юридических лиц – нерезидентов**</w:t>
      </w:r>
      <w:r w:rsidRPr="00C748E9">
        <w:rPr>
          <w:rFonts w:asciiTheme="minorHAnsi" w:hAnsiTheme="minorHAnsi" w:cstheme="minorHAnsi"/>
          <w:sz w:val="20"/>
          <w:szCs w:val="20"/>
        </w:rPr>
        <w:t xml:space="preserve"> предоставляют:</w:t>
      </w:r>
    </w:p>
    <w:p w14:paraId="15902145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 xml:space="preserve">Документы, указанные в пунктах </w:t>
      </w:r>
      <w:proofErr w:type="gramStart"/>
      <w:r w:rsidRPr="00C748E9">
        <w:rPr>
          <w:rFonts w:asciiTheme="minorHAnsi" w:hAnsiTheme="minorHAnsi" w:cstheme="minorHAnsi"/>
          <w:sz w:val="20"/>
          <w:szCs w:val="20"/>
        </w:rPr>
        <w:t>1-17</w:t>
      </w:r>
      <w:proofErr w:type="gramEnd"/>
      <w:r w:rsidRPr="00C748E9">
        <w:rPr>
          <w:rFonts w:asciiTheme="minorHAnsi" w:hAnsiTheme="minorHAnsi" w:cstheme="minorHAnsi"/>
          <w:sz w:val="20"/>
          <w:szCs w:val="20"/>
        </w:rPr>
        <w:t>.</w:t>
      </w:r>
    </w:p>
    <w:p w14:paraId="5559206B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Положение о филиале (представительстве), если договор заключает руководитель филиала (пр</w:t>
      </w:r>
      <w:r w:rsidRPr="00C748E9">
        <w:rPr>
          <w:rFonts w:asciiTheme="minorHAnsi" w:hAnsiTheme="minorHAnsi" w:cstheme="minorHAnsi"/>
          <w:sz w:val="20"/>
          <w:szCs w:val="20"/>
        </w:rPr>
        <w:t>едставительства), действующий на основании доверенности.</w:t>
      </w:r>
    </w:p>
    <w:p w14:paraId="573D863B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Документы, подтверждающие назначение и полномочия руководителя филиала (представительства).</w:t>
      </w:r>
    </w:p>
    <w:p w14:paraId="6E536BB5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Документы, подтверждающие внесение записи в сводный государственный реестр аккредитованных на территории РФ</w:t>
      </w:r>
      <w:r w:rsidRPr="00C748E9">
        <w:rPr>
          <w:rFonts w:asciiTheme="minorHAnsi" w:hAnsiTheme="minorHAnsi" w:cstheme="minorHAnsi"/>
          <w:sz w:val="20"/>
          <w:szCs w:val="20"/>
        </w:rPr>
        <w:t xml:space="preserve"> представительств иностранных компаний или государственный реестр филиалов иностранных </w:t>
      </w:r>
      <w:r w:rsidRPr="00C748E9">
        <w:rPr>
          <w:rFonts w:asciiTheme="minorHAnsi" w:hAnsiTheme="minorHAnsi" w:cstheme="minorHAnsi"/>
          <w:sz w:val="20"/>
          <w:szCs w:val="20"/>
        </w:rPr>
        <w:lastRenderedPageBreak/>
        <w:t>юридических лиц, аккредитованных на территории РФ, а также, при необходимости, продление срока действия аккредитации.</w:t>
      </w:r>
    </w:p>
    <w:p w14:paraId="1157FCA3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Документ, удостоверяющий личность лица, наделенного</w:t>
      </w:r>
      <w:r w:rsidRPr="00C748E9">
        <w:rPr>
          <w:rFonts w:asciiTheme="minorHAnsi" w:hAnsiTheme="minorHAnsi" w:cstheme="minorHAnsi"/>
          <w:sz w:val="20"/>
          <w:szCs w:val="20"/>
        </w:rPr>
        <w:t xml:space="preserve"> полномочиями действовать от имени филиала (представительства).</w:t>
      </w:r>
    </w:p>
    <w:p w14:paraId="7783B2AF" w14:textId="77777777" w:rsidR="008B3B89" w:rsidRPr="00C748E9" w:rsidRDefault="00C23375" w:rsidP="00C748E9">
      <w:pPr>
        <w:numPr>
          <w:ilvl w:val="0"/>
          <w:numId w:val="9"/>
        </w:numPr>
        <w:spacing w:after="0"/>
        <w:ind w:left="-5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sz w:val="20"/>
          <w:szCs w:val="20"/>
        </w:rPr>
        <w:t>Справка из Федеральной налоговой службы о присвоении ИНН для представительств и филиалов нерезидентов.</w:t>
      </w:r>
    </w:p>
    <w:p w14:paraId="126AC9A1" w14:textId="77777777" w:rsidR="008B3B89" w:rsidRPr="00C748E9" w:rsidRDefault="00C23375" w:rsidP="00C748E9">
      <w:pPr>
        <w:spacing w:after="0" w:line="240" w:lineRule="auto"/>
        <w:ind w:left="-5" w:right="-10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i/>
          <w:sz w:val="20"/>
          <w:szCs w:val="20"/>
        </w:rPr>
        <w:t>*</w:t>
      </w:r>
      <w:r w:rsidRPr="00C748E9">
        <w:rPr>
          <w:rFonts w:asciiTheme="minorHAnsi" w:hAnsiTheme="minorHAnsi" w:cstheme="minorHAnsi"/>
          <w:i/>
          <w:sz w:val="20"/>
          <w:szCs w:val="20"/>
        </w:rPr>
        <w:t xml:space="preserve">Копии документов, представляемых клиентами по настоящему перечню, должны быть </w:t>
      </w:r>
      <w:r w:rsidRPr="00C748E9">
        <w:rPr>
          <w:rFonts w:asciiTheme="minorHAnsi" w:hAnsiTheme="minorHAnsi" w:cstheme="minorHAnsi"/>
          <w:i/>
          <w:sz w:val="20"/>
          <w:szCs w:val="20"/>
        </w:rPr>
        <w:t>заверены нотариусом, за исключением того случая, когда копия документа представляется одновременно с оригиналом. В этом случае сотрудник Компании самостоятельно заверяет копии предоставляемых документов.</w:t>
      </w:r>
    </w:p>
    <w:p w14:paraId="25C5E840" w14:textId="77777777" w:rsidR="008B3B89" w:rsidRPr="00C748E9" w:rsidRDefault="00C23375" w:rsidP="00C748E9">
      <w:pPr>
        <w:spacing w:after="0" w:line="240" w:lineRule="auto"/>
        <w:ind w:left="-5" w:right="-10" w:firstLine="431"/>
        <w:rPr>
          <w:rFonts w:asciiTheme="minorHAnsi" w:hAnsiTheme="minorHAnsi" w:cstheme="minorHAnsi"/>
          <w:sz w:val="20"/>
          <w:szCs w:val="20"/>
        </w:rPr>
      </w:pPr>
      <w:r w:rsidRPr="00C748E9">
        <w:rPr>
          <w:rFonts w:asciiTheme="minorHAnsi" w:hAnsiTheme="minorHAnsi" w:cstheme="minorHAnsi"/>
          <w:b/>
          <w:i/>
          <w:sz w:val="20"/>
          <w:szCs w:val="20"/>
        </w:rPr>
        <w:t>**</w:t>
      </w:r>
      <w:r w:rsidRPr="00C748E9">
        <w:rPr>
          <w:rFonts w:asciiTheme="minorHAnsi" w:hAnsiTheme="minorHAnsi" w:cstheme="minorHAnsi"/>
          <w:i/>
          <w:sz w:val="20"/>
          <w:szCs w:val="20"/>
        </w:rPr>
        <w:t>Документы, указанные в пунктах, предъявляются в Ко</w:t>
      </w:r>
      <w:r w:rsidRPr="00C748E9">
        <w:rPr>
          <w:rFonts w:asciiTheme="minorHAnsi" w:hAnsiTheme="minorHAnsi" w:cstheme="minorHAnsi"/>
          <w:i/>
          <w:sz w:val="20"/>
          <w:szCs w:val="20"/>
        </w:rPr>
        <w:t xml:space="preserve">мпанию в форме копии с обязательным предъявлением оригинала. В этом случае сотрудник Компании самостоятельно заверяет копии предоставляемых документов. </w:t>
      </w:r>
      <w:proofErr w:type="gramStart"/>
      <w:r w:rsidRPr="00C748E9">
        <w:rPr>
          <w:rFonts w:asciiTheme="minorHAnsi" w:hAnsiTheme="minorHAnsi" w:cstheme="minorHAnsi"/>
          <w:i/>
          <w:sz w:val="20"/>
          <w:szCs w:val="20"/>
        </w:rPr>
        <w:t>При невозможности предъявления оригинала документа,</w:t>
      </w:r>
      <w:proofErr w:type="gramEnd"/>
      <w:r w:rsidRPr="00C748E9">
        <w:rPr>
          <w:rFonts w:asciiTheme="minorHAnsi" w:hAnsiTheme="minorHAnsi" w:cstheme="minorHAnsi"/>
          <w:i/>
          <w:sz w:val="20"/>
          <w:szCs w:val="20"/>
        </w:rPr>
        <w:t xml:space="preserve"> копия должна быть заверена оригинальной печатью и по</w:t>
      </w:r>
      <w:r w:rsidRPr="00C748E9">
        <w:rPr>
          <w:rFonts w:asciiTheme="minorHAnsi" w:hAnsiTheme="minorHAnsi" w:cstheme="minorHAnsi"/>
          <w:i/>
          <w:sz w:val="20"/>
          <w:szCs w:val="20"/>
        </w:rPr>
        <w:t>дписью первого лица Клиента или нотариально.</w:t>
      </w:r>
    </w:p>
    <w:sectPr w:rsidR="008B3B89" w:rsidRPr="00C748E9" w:rsidSect="00006FCD">
      <w:footerReference w:type="even" r:id="rId7"/>
      <w:footerReference w:type="default" r:id="rId8"/>
      <w:footerReference w:type="first" r:id="rId9"/>
      <w:pgSz w:w="11906" w:h="16838"/>
      <w:pgMar w:top="426" w:right="562" w:bottom="961" w:left="85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63C13" w14:textId="77777777" w:rsidR="00A54D8B" w:rsidRDefault="00A54D8B">
      <w:pPr>
        <w:spacing w:after="0" w:line="240" w:lineRule="auto"/>
      </w:pPr>
      <w:r>
        <w:separator/>
      </w:r>
    </w:p>
  </w:endnote>
  <w:endnote w:type="continuationSeparator" w:id="0">
    <w:p w14:paraId="5209CA3A" w14:textId="77777777" w:rsidR="00A54D8B" w:rsidRDefault="00A54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CFCD" w14:textId="77777777" w:rsidR="008B3B89" w:rsidRDefault="00C2337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925F" w14:textId="77777777" w:rsidR="008B3B89" w:rsidRDefault="00C2337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64C0" w14:textId="77777777" w:rsidR="008B3B89" w:rsidRDefault="00C23375">
    <w:pPr>
      <w:spacing w:after="0" w:line="259" w:lineRule="auto"/>
      <w:ind w:lef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0D524" w14:textId="77777777" w:rsidR="00A54D8B" w:rsidRDefault="00A54D8B">
      <w:pPr>
        <w:spacing w:after="0" w:line="240" w:lineRule="auto"/>
      </w:pPr>
      <w:r>
        <w:separator/>
      </w:r>
    </w:p>
  </w:footnote>
  <w:footnote w:type="continuationSeparator" w:id="0">
    <w:p w14:paraId="40E51AC9" w14:textId="77777777" w:rsidR="00A54D8B" w:rsidRDefault="00A54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0E8"/>
    <w:multiLevelType w:val="hybridMultilevel"/>
    <w:tmpl w:val="8EF01C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0F15D88"/>
    <w:multiLevelType w:val="hybridMultilevel"/>
    <w:tmpl w:val="B676425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4101A6"/>
    <w:multiLevelType w:val="hybridMultilevel"/>
    <w:tmpl w:val="F0904C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FC6BA3"/>
    <w:multiLevelType w:val="hybridMultilevel"/>
    <w:tmpl w:val="2528B1D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9DA3273"/>
    <w:multiLevelType w:val="hybridMultilevel"/>
    <w:tmpl w:val="473085C0"/>
    <w:lvl w:ilvl="0" w:tplc="7D628D9A">
      <w:start w:val="1"/>
      <w:numFmt w:val="decimal"/>
      <w:lvlText w:val="%1."/>
      <w:lvlJc w:val="left"/>
      <w:pPr>
        <w:ind w:left="8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7ECCA08">
      <w:start w:val="1"/>
      <w:numFmt w:val="lowerLetter"/>
      <w:lvlText w:val="%2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7445736">
      <w:start w:val="1"/>
      <w:numFmt w:val="lowerRoman"/>
      <w:lvlText w:val="%3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DAAC7A6">
      <w:start w:val="1"/>
      <w:numFmt w:val="decimal"/>
      <w:lvlText w:val="%4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AF80D60">
      <w:start w:val="1"/>
      <w:numFmt w:val="lowerLetter"/>
      <w:lvlText w:val="%5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D30425E">
      <w:start w:val="1"/>
      <w:numFmt w:val="lowerRoman"/>
      <w:lvlText w:val="%6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238E13A">
      <w:start w:val="1"/>
      <w:numFmt w:val="decimal"/>
      <w:lvlText w:val="%7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A847F8A">
      <w:start w:val="1"/>
      <w:numFmt w:val="lowerLetter"/>
      <w:lvlText w:val="%8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B02FEF6">
      <w:start w:val="1"/>
      <w:numFmt w:val="lowerRoman"/>
      <w:lvlText w:val="%9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2B3DC6"/>
    <w:multiLevelType w:val="hybridMultilevel"/>
    <w:tmpl w:val="363ACF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504561"/>
    <w:multiLevelType w:val="hybridMultilevel"/>
    <w:tmpl w:val="B7C48A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0F658F5"/>
    <w:multiLevelType w:val="hybridMultilevel"/>
    <w:tmpl w:val="0AF807F0"/>
    <w:lvl w:ilvl="0" w:tplc="F6E08CEA">
      <w:start w:val="9"/>
      <w:numFmt w:val="decimal"/>
      <w:lvlText w:val="%1."/>
      <w:lvlJc w:val="left"/>
      <w:pPr>
        <w:ind w:left="6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9C42070">
      <w:start w:val="1"/>
      <w:numFmt w:val="lowerLetter"/>
      <w:lvlText w:val="%2"/>
      <w:lvlJc w:val="left"/>
      <w:pPr>
        <w:ind w:left="14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83EB808">
      <w:start w:val="1"/>
      <w:numFmt w:val="lowerRoman"/>
      <w:lvlText w:val="%3"/>
      <w:lvlJc w:val="left"/>
      <w:pPr>
        <w:ind w:left="21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7E24886">
      <w:start w:val="1"/>
      <w:numFmt w:val="decimal"/>
      <w:lvlText w:val="%4"/>
      <w:lvlJc w:val="left"/>
      <w:pPr>
        <w:ind w:left="29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BF2CCF2">
      <w:start w:val="1"/>
      <w:numFmt w:val="lowerLetter"/>
      <w:lvlText w:val="%5"/>
      <w:lvlJc w:val="left"/>
      <w:pPr>
        <w:ind w:left="363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60885D8">
      <w:start w:val="1"/>
      <w:numFmt w:val="lowerRoman"/>
      <w:lvlText w:val="%6"/>
      <w:lvlJc w:val="left"/>
      <w:pPr>
        <w:ind w:left="435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FDEDE30">
      <w:start w:val="1"/>
      <w:numFmt w:val="decimal"/>
      <w:lvlText w:val="%7"/>
      <w:lvlJc w:val="left"/>
      <w:pPr>
        <w:ind w:left="507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DE66C10">
      <w:start w:val="1"/>
      <w:numFmt w:val="lowerLetter"/>
      <w:lvlText w:val="%8"/>
      <w:lvlJc w:val="left"/>
      <w:pPr>
        <w:ind w:left="579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8C4A0CC">
      <w:start w:val="1"/>
      <w:numFmt w:val="lowerRoman"/>
      <w:lvlText w:val="%9"/>
      <w:lvlJc w:val="left"/>
      <w:pPr>
        <w:ind w:left="651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DF2FEB"/>
    <w:multiLevelType w:val="hybridMultilevel"/>
    <w:tmpl w:val="FBC457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4E493D"/>
    <w:multiLevelType w:val="hybridMultilevel"/>
    <w:tmpl w:val="C18499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36C26AF"/>
    <w:multiLevelType w:val="hybridMultilevel"/>
    <w:tmpl w:val="E170380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5F25CDF"/>
    <w:multiLevelType w:val="hybridMultilevel"/>
    <w:tmpl w:val="39FA87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9B01248"/>
    <w:multiLevelType w:val="hybridMultilevel"/>
    <w:tmpl w:val="22FA24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A77562E"/>
    <w:multiLevelType w:val="hybridMultilevel"/>
    <w:tmpl w:val="3A7E4A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86D5CD1"/>
    <w:multiLevelType w:val="hybridMultilevel"/>
    <w:tmpl w:val="13AE7B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90828B4"/>
    <w:multiLevelType w:val="hybridMultilevel"/>
    <w:tmpl w:val="9AD2F612"/>
    <w:lvl w:ilvl="0" w:tplc="A53C8458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C5439C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0465D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23C9D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E469E9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EC21B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08BE2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F3C3E0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B50B0E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7001DF"/>
    <w:multiLevelType w:val="hybridMultilevel"/>
    <w:tmpl w:val="F5068C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0A9621C"/>
    <w:multiLevelType w:val="hybridMultilevel"/>
    <w:tmpl w:val="4F6C443E"/>
    <w:lvl w:ilvl="0" w:tplc="8E42069A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D943D46">
      <w:start w:val="1"/>
      <w:numFmt w:val="bullet"/>
      <w:lvlText w:val="-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8FE3E4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90C2112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25E0B48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1D2A4F54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5A0DBF4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180D86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26458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3283E"/>
    <w:multiLevelType w:val="hybridMultilevel"/>
    <w:tmpl w:val="02B2B58A"/>
    <w:lvl w:ilvl="0" w:tplc="1D76B32C">
      <w:start w:val="1"/>
      <w:numFmt w:val="decimal"/>
      <w:lvlText w:val="%1."/>
      <w:lvlJc w:val="left"/>
      <w:pPr>
        <w:ind w:left="8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27C5F14">
      <w:start w:val="1"/>
      <w:numFmt w:val="lowerLetter"/>
      <w:lvlText w:val="%2"/>
      <w:lvlJc w:val="left"/>
      <w:pPr>
        <w:ind w:left="11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8305564">
      <w:start w:val="1"/>
      <w:numFmt w:val="lowerRoman"/>
      <w:lvlText w:val="%3"/>
      <w:lvlJc w:val="left"/>
      <w:pPr>
        <w:ind w:left="18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044A34">
      <w:start w:val="1"/>
      <w:numFmt w:val="decimal"/>
      <w:lvlText w:val="%4"/>
      <w:lvlJc w:val="left"/>
      <w:pPr>
        <w:ind w:left="25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CBE1F36">
      <w:start w:val="1"/>
      <w:numFmt w:val="lowerLetter"/>
      <w:lvlText w:val="%5"/>
      <w:lvlJc w:val="left"/>
      <w:pPr>
        <w:ind w:left="32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C224B88">
      <w:start w:val="1"/>
      <w:numFmt w:val="lowerRoman"/>
      <w:lvlText w:val="%6"/>
      <w:lvlJc w:val="left"/>
      <w:pPr>
        <w:ind w:left="39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B05692">
      <w:start w:val="1"/>
      <w:numFmt w:val="decimal"/>
      <w:lvlText w:val="%7"/>
      <w:lvlJc w:val="left"/>
      <w:pPr>
        <w:ind w:left="47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7D6E21C">
      <w:start w:val="1"/>
      <w:numFmt w:val="lowerLetter"/>
      <w:lvlText w:val="%8"/>
      <w:lvlJc w:val="left"/>
      <w:pPr>
        <w:ind w:left="54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B49ACC">
      <w:start w:val="1"/>
      <w:numFmt w:val="lowerRoman"/>
      <w:lvlText w:val="%9"/>
      <w:lvlJc w:val="left"/>
      <w:pPr>
        <w:ind w:left="61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C535C65"/>
    <w:multiLevelType w:val="hybridMultilevel"/>
    <w:tmpl w:val="A73C335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F0D69E5"/>
    <w:multiLevelType w:val="hybridMultilevel"/>
    <w:tmpl w:val="8234A6EA"/>
    <w:lvl w:ilvl="0" w:tplc="01B267B8">
      <w:start w:val="1"/>
      <w:numFmt w:val="decimal"/>
      <w:lvlText w:val="%1."/>
      <w:lvlJc w:val="left"/>
      <w:pPr>
        <w:ind w:left="7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F22CC14">
      <w:start w:val="1"/>
      <w:numFmt w:val="bullet"/>
      <w:lvlText w:val="-"/>
      <w:lvlJc w:val="left"/>
      <w:pPr>
        <w:ind w:left="10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26C57F2">
      <w:start w:val="1"/>
      <w:numFmt w:val="bullet"/>
      <w:lvlText w:val="▪"/>
      <w:lvlJc w:val="left"/>
      <w:pPr>
        <w:ind w:left="18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3821634">
      <w:start w:val="1"/>
      <w:numFmt w:val="bullet"/>
      <w:lvlText w:val="•"/>
      <w:lvlJc w:val="left"/>
      <w:pPr>
        <w:ind w:left="25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2DBE28FA">
      <w:start w:val="1"/>
      <w:numFmt w:val="bullet"/>
      <w:lvlText w:val="o"/>
      <w:lvlJc w:val="left"/>
      <w:pPr>
        <w:ind w:left="324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96A480C">
      <w:start w:val="1"/>
      <w:numFmt w:val="bullet"/>
      <w:lvlText w:val="▪"/>
      <w:lvlJc w:val="left"/>
      <w:pPr>
        <w:ind w:left="396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A32CD5E">
      <w:start w:val="1"/>
      <w:numFmt w:val="bullet"/>
      <w:lvlText w:val="•"/>
      <w:lvlJc w:val="left"/>
      <w:pPr>
        <w:ind w:left="46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D4B496">
      <w:start w:val="1"/>
      <w:numFmt w:val="bullet"/>
      <w:lvlText w:val="o"/>
      <w:lvlJc w:val="left"/>
      <w:pPr>
        <w:ind w:left="54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26A5C6">
      <w:start w:val="1"/>
      <w:numFmt w:val="bullet"/>
      <w:lvlText w:val="▪"/>
      <w:lvlJc w:val="left"/>
      <w:pPr>
        <w:ind w:left="61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2C939C1"/>
    <w:multiLevelType w:val="hybridMultilevel"/>
    <w:tmpl w:val="B568D0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E6E7623"/>
    <w:multiLevelType w:val="hybridMultilevel"/>
    <w:tmpl w:val="B6FC71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C166341"/>
    <w:multiLevelType w:val="hybridMultilevel"/>
    <w:tmpl w:val="FEF210A8"/>
    <w:lvl w:ilvl="0" w:tplc="4D60D8E4">
      <w:start w:val="1"/>
      <w:numFmt w:val="decimal"/>
      <w:lvlText w:val="%1."/>
      <w:lvlJc w:val="left"/>
      <w:pPr>
        <w:ind w:left="7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DEC35DE">
      <w:start w:val="1"/>
      <w:numFmt w:val="bullet"/>
      <w:lvlText w:val="-"/>
      <w:lvlJc w:val="left"/>
      <w:pPr>
        <w:ind w:left="10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B2E3F2C">
      <w:start w:val="1"/>
      <w:numFmt w:val="bullet"/>
      <w:lvlText w:val="▪"/>
      <w:lvlJc w:val="left"/>
      <w:pPr>
        <w:ind w:left="18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A30C074">
      <w:start w:val="1"/>
      <w:numFmt w:val="bullet"/>
      <w:lvlText w:val="•"/>
      <w:lvlJc w:val="left"/>
      <w:pPr>
        <w:ind w:left="25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0468C64">
      <w:start w:val="1"/>
      <w:numFmt w:val="bullet"/>
      <w:lvlText w:val="o"/>
      <w:lvlJc w:val="left"/>
      <w:pPr>
        <w:ind w:left="324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3F0FAEA">
      <w:start w:val="1"/>
      <w:numFmt w:val="bullet"/>
      <w:lvlText w:val="▪"/>
      <w:lvlJc w:val="left"/>
      <w:pPr>
        <w:ind w:left="396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4484CBC">
      <w:start w:val="1"/>
      <w:numFmt w:val="bullet"/>
      <w:lvlText w:val="•"/>
      <w:lvlJc w:val="left"/>
      <w:pPr>
        <w:ind w:left="46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7234C2">
      <w:start w:val="1"/>
      <w:numFmt w:val="bullet"/>
      <w:lvlText w:val="o"/>
      <w:lvlJc w:val="left"/>
      <w:pPr>
        <w:ind w:left="54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E20B492">
      <w:start w:val="1"/>
      <w:numFmt w:val="bullet"/>
      <w:lvlText w:val="▪"/>
      <w:lvlJc w:val="left"/>
      <w:pPr>
        <w:ind w:left="61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F92168C"/>
    <w:multiLevelType w:val="hybridMultilevel"/>
    <w:tmpl w:val="763402DC"/>
    <w:lvl w:ilvl="0" w:tplc="1980B94C">
      <w:start w:val="1"/>
      <w:numFmt w:val="decimal"/>
      <w:lvlText w:val="%1."/>
      <w:lvlJc w:val="left"/>
      <w:pPr>
        <w:ind w:left="705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7B82BAA">
      <w:start w:val="1"/>
      <w:numFmt w:val="lowerLetter"/>
      <w:lvlText w:val="%2"/>
      <w:lvlJc w:val="left"/>
      <w:pPr>
        <w:ind w:left="144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B04B51A">
      <w:start w:val="1"/>
      <w:numFmt w:val="lowerRoman"/>
      <w:lvlText w:val="%3"/>
      <w:lvlJc w:val="left"/>
      <w:pPr>
        <w:ind w:left="216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43C0FD2">
      <w:start w:val="1"/>
      <w:numFmt w:val="decimal"/>
      <w:lvlText w:val="%4"/>
      <w:lvlJc w:val="left"/>
      <w:pPr>
        <w:ind w:left="288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523C4D82">
      <w:start w:val="1"/>
      <w:numFmt w:val="lowerLetter"/>
      <w:lvlText w:val="%5"/>
      <w:lvlJc w:val="left"/>
      <w:pPr>
        <w:ind w:left="360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F4E430E">
      <w:start w:val="1"/>
      <w:numFmt w:val="lowerRoman"/>
      <w:lvlText w:val="%6"/>
      <w:lvlJc w:val="left"/>
      <w:pPr>
        <w:ind w:left="432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C90C448A">
      <w:start w:val="1"/>
      <w:numFmt w:val="decimal"/>
      <w:lvlText w:val="%7"/>
      <w:lvlJc w:val="left"/>
      <w:pPr>
        <w:ind w:left="504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2E8089C">
      <w:start w:val="1"/>
      <w:numFmt w:val="lowerLetter"/>
      <w:lvlText w:val="%8"/>
      <w:lvlJc w:val="left"/>
      <w:pPr>
        <w:ind w:left="576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364F6B0">
      <w:start w:val="1"/>
      <w:numFmt w:val="lowerRoman"/>
      <w:lvlText w:val="%9"/>
      <w:lvlJc w:val="left"/>
      <w:pPr>
        <w:ind w:left="6480"/>
      </w:pPr>
      <w:rPr>
        <w:rFonts w:ascii="Courier New" w:eastAsia="Courier New" w:hAnsi="Courier New" w:cs="Courier New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3B0697D"/>
    <w:multiLevelType w:val="hybridMultilevel"/>
    <w:tmpl w:val="5C26A616"/>
    <w:lvl w:ilvl="0" w:tplc="46741F9A">
      <w:start w:val="1"/>
      <w:numFmt w:val="decimal"/>
      <w:lvlText w:val="%1."/>
      <w:lvlJc w:val="left"/>
      <w:pPr>
        <w:ind w:left="7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096F58E">
      <w:start w:val="1"/>
      <w:numFmt w:val="bullet"/>
      <w:lvlText w:val="-"/>
      <w:lvlJc w:val="left"/>
      <w:pPr>
        <w:ind w:left="10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6D2BD68">
      <w:start w:val="1"/>
      <w:numFmt w:val="bullet"/>
      <w:lvlText w:val="▪"/>
      <w:lvlJc w:val="left"/>
      <w:pPr>
        <w:ind w:left="18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EA85038">
      <w:start w:val="1"/>
      <w:numFmt w:val="bullet"/>
      <w:lvlText w:val="•"/>
      <w:lvlJc w:val="left"/>
      <w:pPr>
        <w:ind w:left="25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814293C">
      <w:start w:val="1"/>
      <w:numFmt w:val="bullet"/>
      <w:lvlText w:val="o"/>
      <w:lvlJc w:val="left"/>
      <w:pPr>
        <w:ind w:left="324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54E518">
      <w:start w:val="1"/>
      <w:numFmt w:val="bullet"/>
      <w:lvlText w:val="▪"/>
      <w:lvlJc w:val="left"/>
      <w:pPr>
        <w:ind w:left="396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938A0FA">
      <w:start w:val="1"/>
      <w:numFmt w:val="bullet"/>
      <w:lvlText w:val="•"/>
      <w:lvlJc w:val="left"/>
      <w:pPr>
        <w:ind w:left="468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B02C088">
      <w:start w:val="1"/>
      <w:numFmt w:val="bullet"/>
      <w:lvlText w:val="o"/>
      <w:lvlJc w:val="left"/>
      <w:pPr>
        <w:ind w:left="540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1AC3850">
      <w:start w:val="1"/>
      <w:numFmt w:val="bullet"/>
      <w:lvlText w:val="▪"/>
      <w:lvlJc w:val="left"/>
      <w:pPr>
        <w:ind w:left="6120"/>
      </w:pPr>
      <w:rPr>
        <w:rFonts w:ascii="Lucida Console" w:eastAsia="Lucida Console" w:hAnsi="Lucida Console" w:cs="Lucida Console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86A4675"/>
    <w:multiLevelType w:val="hybridMultilevel"/>
    <w:tmpl w:val="977042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C34296D"/>
    <w:multiLevelType w:val="hybridMultilevel"/>
    <w:tmpl w:val="04A225F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698548729">
    <w:abstractNumId w:val="25"/>
  </w:num>
  <w:num w:numId="2" w16cid:durableId="2078623164">
    <w:abstractNumId w:val="23"/>
  </w:num>
  <w:num w:numId="3" w16cid:durableId="1492986356">
    <w:abstractNumId w:val="20"/>
  </w:num>
  <w:num w:numId="4" w16cid:durableId="63380158">
    <w:abstractNumId w:val="7"/>
  </w:num>
  <w:num w:numId="5" w16cid:durableId="896085544">
    <w:abstractNumId w:val="24"/>
  </w:num>
  <w:num w:numId="6" w16cid:durableId="352074019">
    <w:abstractNumId w:val="15"/>
  </w:num>
  <w:num w:numId="7" w16cid:durableId="1500265272">
    <w:abstractNumId w:val="18"/>
  </w:num>
  <w:num w:numId="8" w16cid:durableId="1007638470">
    <w:abstractNumId w:val="17"/>
  </w:num>
  <w:num w:numId="9" w16cid:durableId="1539270501">
    <w:abstractNumId w:val="4"/>
  </w:num>
  <w:num w:numId="10" w16cid:durableId="309142660">
    <w:abstractNumId w:val="2"/>
  </w:num>
  <w:num w:numId="11" w16cid:durableId="1261985455">
    <w:abstractNumId w:val="11"/>
  </w:num>
  <w:num w:numId="12" w16cid:durableId="1725444685">
    <w:abstractNumId w:val="26"/>
  </w:num>
  <w:num w:numId="13" w16cid:durableId="1515000643">
    <w:abstractNumId w:val="13"/>
  </w:num>
  <w:num w:numId="14" w16cid:durableId="583271687">
    <w:abstractNumId w:val="3"/>
  </w:num>
  <w:num w:numId="15" w16cid:durableId="435298575">
    <w:abstractNumId w:val="27"/>
  </w:num>
  <w:num w:numId="16" w16cid:durableId="1225028622">
    <w:abstractNumId w:val="6"/>
  </w:num>
  <w:num w:numId="17" w16cid:durableId="1385711647">
    <w:abstractNumId w:val="8"/>
  </w:num>
  <w:num w:numId="18" w16cid:durableId="986975878">
    <w:abstractNumId w:val="21"/>
  </w:num>
  <w:num w:numId="19" w16cid:durableId="424694779">
    <w:abstractNumId w:val="9"/>
  </w:num>
  <w:num w:numId="20" w16cid:durableId="1796286265">
    <w:abstractNumId w:val="1"/>
  </w:num>
  <w:num w:numId="21" w16cid:durableId="1671058251">
    <w:abstractNumId w:val="14"/>
  </w:num>
  <w:num w:numId="22" w16cid:durableId="366299483">
    <w:abstractNumId w:val="22"/>
  </w:num>
  <w:num w:numId="23" w16cid:durableId="1105809995">
    <w:abstractNumId w:val="16"/>
  </w:num>
  <w:num w:numId="24" w16cid:durableId="1536577477">
    <w:abstractNumId w:val="0"/>
  </w:num>
  <w:num w:numId="25" w16cid:durableId="222521456">
    <w:abstractNumId w:val="19"/>
  </w:num>
  <w:num w:numId="26" w16cid:durableId="1284650651">
    <w:abstractNumId w:val="10"/>
  </w:num>
  <w:num w:numId="27" w16cid:durableId="965156789">
    <w:abstractNumId w:val="12"/>
  </w:num>
  <w:num w:numId="28" w16cid:durableId="1679429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B89"/>
    <w:rsid w:val="00006FCD"/>
    <w:rsid w:val="002A4A4D"/>
    <w:rsid w:val="002F6A5D"/>
    <w:rsid w:val="00487088"/>
    <w:rsid w:val="006F4C76"/>
    <w:rsid w:val="008B3B89"/>
    <w:rsid w:val="00974A80"/>
    <w:rsid w:val="00A54D8B"/>
    <w:rsid w:val="00C23375"/>
    <w:rsid w:val="00C748E9"/>
    <w:rsid w:val="00CB399C"/>
    <w:rsid w:val="00DC4CB7"/>
    <w:rsid w:val="00F6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19D8"/>
  <w15:docId w15:val="{457AE36A-F8C8-4049-8A2E-FCEA8111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7" w:line="249" w:lineRule="auto"/>
      <w:ind w:left="370" w:hanging="10"/>
      <w:jc w:val="both"/>
    </w:pPr>
    <w:rPr>
      <w:rFonts w:ascii="Courier New" w:eastAsia="Courier New" w:hAnsi="Courier New" w:cs="Courier New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2648</Words>
  <Characters>15095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Verevkin</dc:creator>
  <cp:keywords/>
  <cp:lastModifiedBy>Кузьмина Раиса</cp:lastModifiedBy>
  <cp:revision>2</cp:revision>
  <dcterms:created xsi:type="dcterms:W3CDTF">2024-07-05T03:40:00Z</dcterms:created>
  <dcterms:modified xsi:type="dcterms:W3CDTF">2024-07-05T03:40:00Z</dcterms:modified>
</cp:coreProperties>
</file>